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797" w:rsidRDefault="00890797" w:rsidP="00890797">
      <w:pPr>
        <w:snapToGrid w:val="0"/>
        <w:spacing w:line="360" w:lineRule="auto"/>
        <w:ind w:firstLineChars="100" w:firstLine="280"/>
        <w:jc w:val="center"/>
        <w:outlineLvl w:val="0"/>
        <w:rPr>
          <w:b/>
          <w:sz w:val="28"/>
          <w:szCs w:val="28"/>
        </w:rPr>
      </w:pPr>
      <w:r w:rsidRPr="00890797">
        <w:rPr>
          <w:rFonts w:hint="eastAsia"/>
          <w:b/>
          <w:sz w:val="28"/>
          <w:szCs w:val="28"/>
        </w:rPr>
        <w:t>臺北市立美術館輕食餐廳使用案評審須知</w:t>
      </w:r>
    </w:p>
    <w:p w:rsidR="00866261" w:rsidRPr="00F34FDD" w:rsidRDefault="00885130" w:rsidP="00890797">
      <w:pPr>
        <w:snapToGrid w:val="0"/>
        <w:spacing w:line="360" w:lineRule="auto"/>
        <w:ind w:firstLineChars="100" w:firstLine="280"/>
        <w:jc w:val="center"/>
        <w:outlineLvl w:val="0"/>
        <w:rPr>
          <w:sz w:val="28"/>
          <w:szCs w:val="28"/>
        </w:rPr>
      </w:pPr>
      <w:r w:rsidRPr="00F34FDD">
        <w:rPr>
          <w:rFonts w:hint="eastAsia"/>
          <w:sz w:val="28"/>
          <w:szCs w:val="28"/>
        </w:rPr>
        <w:t>企</w:t>
      </w:r>
      <w:r w:rsidR="000B27F5" w:rsidRPr="00F34FDD">
        <w:rPr>
          <w:rFonts w:hint="eastAsia"/>
          <w:sz w:val="28"/>
          <w:szCs w:val="28"/>
        </w:rPr>
        <w:t>劃</w:t>
      </w:r>
      <w:r w:rsidRPr="00F34FDD">
        <w:rPr>
          <w:rFonts w:hint="eastAsia"/>
          <w:sz w:val="28"/>
          <w:szCs w:val="28"/>
        </w:rPr>
        <w:t>書</w:t>
      </w:r>
      <w:r w:rsidR="00EC7A36" w:rsidRPr="00F34FDD">
        <w:rPr>
          <w:rFonts w:hint="eastAsia"/>
          <w:sz w:val="28"/>
          <w:szCs w:val="28"/>
        </w:rPr>
        <w:t>評審</w:t>
      </w:r>
      <w:r w:rsidR="00866261" w:rsidRPr="00F34FDD">
        <w:rPr>
          <w:sz w:val="28"/>
          <w:szCs w:val="28"/>
        </w:rPr>
        <w:t>須知</w:t>
      </w:r>
    </w:p>
    <w:p w:rsidR="00017B73" w:rsidRPr="00F34FDD" w:rsidRDefault="00885130" w:rsidP="009A269B">
      <w:pPr>
        <w:pStyle w:val="2"/>
        <w:ind w:left="709" w:hanging="709"/>
      </w:pPr>
      <w:r w:rsidRPr="00F34FDD">
        <w:rPr>
          <w:rFonts w:hint="eastAsia"/>
        </w:rPr>
        <w:t>總則</w:t>
      </w:r>
    </w:p>
    <w:p w:rsidR="00885130" w:rsidRPr="00F34FDD" w:rsidRDefault="00017B73" w:rsidP="009A269B">
      <w:pPr>
        <w:pStyle w:val="4"/>
        <w:spacing w:line="240" w:lineRule="auto"/>
        <w:ind w:firstLineChars="110" w:firstLine="264"/>
        <w:rPr>
          <w:b w:val="0"/>
          <w:color w:val="auto"/>
          <w:sz w:val="24"/>
        </w:rPr>
      </w:pPr>
      <w:r w:rsidRPr="00F34FDD">
        <w:rPr>
          <w:rFonts w:hint="eastAsia"/>
          <w:b w:val="0"/>
          <w:color w:val="auto"/>
          <w:sz w:val="24"/>
        </w:rPr>
        <w:t>一、</w:t>
      </w:r>
      <w:r w:rsidR="00885130" w:rsidRPr="00F34FDD">
        <w:rPr>
          <w:rFonts w:hint="eastAsia"/>
          <w:b w:val="0"/>
          <w:color w:val="auto"/>
          <w:sz w:val="24"/>
        </w:rPr>
        <w:t>目的</w:t>
      </w:r>
    </w:p>
    <w:p w:rsidR="00A916FE" w:rsidRPr="00F34FDD" w:rsidRDefault="00925A6B" w:rsidP="009A269B">
      <w:pPr>
        <w:ind w:leftChars="354" w:left="850"/>
        <w:rPr>
          <w:rFonts w:ascii="標楷體" w:hAnsi="標楷體"/>
        </w:rPr>
      </w:pPr>
      <w:r w:rsidRPr="00F34FDD">
        <w:rPr>
          <w:rFonts w:ascii="標楷體" w:hAnsi="標楷體" w:hint="eastAsia"/>
        </w:rPr>
        <w:t>為提昇</w:t>
      </w:r>
      <w:r w:rsidR="00885130" w:rsidRPr="00F34FDD">
        <w:rPr>
          <w:rFonts w:ascii="標楷體" w:hAnsi="標楷體"/>
        </w:rPr>
        <w:t>臺北市立美術館</w:t>
      </w:r>
      <w:r w:rsidRPr="00F34FDD">
        <w:rPr>
          <w:rFonts w:ascii="標楷體" w:hAnsi="標楷體" w:hint="eastAsia"/>
        </w:rPr>
        <w:t>多元化</w:t>
      </w:r>
      <w:r w:rsidR="00885130" w:rsidRPr="00F34FDD">
        <w:rPr>
          <w:rFonts w:ascii="標楷體" w:hAnsi="標楷體" w:hint="eastAsia"/>
        </w:rPr>
        <w:t>服務</w:t>
      </w:r>
      <w:r w:rsidR="00CE1D25" w:rsidRPr="00F34FDD">
        <w:rPr>
          <w:rFonts w:hAnsi="新細明體" w:hint="eastAsia"/>
        </w:rPr>
        <w:t>，活絡美術館空間，提高使用效益，並</w:t>
      </w:r>
      <w:r w:rsidRPr="00F34FDD">
        <w:rPr>
          <w:rFonts w:ascii="標楷體" w:hAnsi="標楷體" w:hint="eastAsia"/>
        </w:rPr>
        <w:t>積極推廣藝文活動及服務參觀民眾，特公開徵求國內符合資格，且具有創意、經驗與理想之廠商提送企</w:t>
      </w:r>
      <w:r w:rsidR="000B27F5" w:rsidRPr="00F34FDD">
        <w:rPr>
          <w:rFonts w:ascii="標楷體" w:hAnsi="標楷體" w:hint="eastAsia"/>
        </w:rPr>
        <w:t>劃</w:t>
      </w:r>
      <w:r w:rsidRPr="00F34FDD">
        <w:rPr>
          <w:rFonts w:ascii="標楷體" w:hAnsi="標楷體" w:hint="eastAsia"/>
        </w:rPr>
        <w:t>書</w:t>
      </w:r>
      <w:r w:rsidR="001A7502" w:rsidRPr="001A7502">
        <w:rPr>
          <w:rFonts w:ascii="標楷體" w:hAnsi="標楷體" w:hint="eastAsia"/>
        </w:rPr>
        <w:t>申請</w:t>
      </w:r>
      <w:r w:rsidRPr="00F34FDD">
        <w:rPr>
          <w:rFonts w:ascii="標楷體" w:hAnsi="標楷體" w:hint="eastAsia"/>
        </w:rPr>
        <w:t>，進行</w:t>
      </w:r>
      <w:r w:rsidR="00EC7A36" w:rsidRPr="00F34FDD">
        <w:rPr>
          <w:rFonts w:ascii="標楷體" w:hAnsi="標楷體" w:hint="eastAsia"/>
        </w:rPr>
        <w:t>評審</w:t>
      </w:r>
      <w:r w:rsidR="00A916FE" w:rsidRPr="00F34FDD">
        <w:rPr>
          <w:rFonts w:ascii="標楷體" w:hAnsi="標楷體" w:hint="eastAsia"/>
        </w:rPr>
        <w:t>，並配合展覽藝術場域之性質，靈活運用</w:t>
      </w:r>
      <w:r w:rsidR="00660307" w:rsidRPr="00F34FDD">
        <w:rPr>
          <w:rFonts w:ascii="標楷體" w:hAnsi="標楷體" w:hint="eastAsia"/>
        </w:rPr>
        <w:t>空間</w:t>
      </w:r>
      <w:r w:rsidR="0042075F" w:rsidRPr="00F34FDD">
        <w:rPr>
          <w:rFonts w:hAnsi="新細明體" w:hint="eastAsia"/>
        </w:rPr>
        <w:t>呈</w:t>
      </w:r>
      <w:r w:rsidR="00660307" w:rsidRPr="00F34FDD">
        <w:rPr>
          <w:rFonts w:ascii="標楷體" w:hAnsi="標楷體" w:hint="eastAsia"/>
        </w:rPr>
        <w:t>現</w:t>
      </w:r>
      <w:r w:rsidR="00A916FE" w:rsidRPr="00F34FDD">
        <w:rPr>
          <w:rFonts w:ascii="標楷體" w:hAnsi="標楷體" w:hint="eastAsia"/>
        </w:rPr>
        <w:t>現代美術之氛圍，延續觀展後的感動，提供觀眾</w:t>
      </w:r>
      <w:proofErr w:type="gramStart"/>
      <w:r w:rsidR="00A916FE" w:rsidRPr="00F34FDD">
        <w:rPr>
          <w:rFonts w:ascii="標楷體" w:hAnsi="標楷體" w:hint="eastAsia"/>
        </w:rPr>
        <w:t>一</w:t>
      </w:r>
      <w:proofErr w:type="gramEnd"/>
      <w:r w:rsidR="00A916FE" w:rsidRPr="00F34FDD">
        <w:rPr>
          <w:rFonts w:ascii="標楷體" w:hAnsi="標楷體" w:hint="eastAsia"/>
        </w:rPr>
        <w:t>體驗經濟之場域，提升本館專業形象，</w:t>
      </w:r>
      <w:r w:rsidR="00A916FE" w:rsidRPr="00F34FDD">
        <w:rPr>
          <w:rFonts w:ascii="標楷體" w:hAnsi="標楷體"/>
        </w:rPr>
        <w:t>發揮</w:t>
      </w:r>
      <w:r w:rsidR="00A916FE" w:rsidRPr="00F34FDD">
        <w:rPr>
          <w:rFonts w:ascii="標楷體" w:hAnsi="標楷體" w:hint="eastAsia"/>
        </w:rPr>
        <w:t>現代美術</w:t>
      </w:r>
      <w:r w:rsidR="00A916FE" w:rsidRPr="00F34FDD">
        <w:rPr>
          <w:rFonts w:ascii="標楷體" w:hAnsi="標楷體"/>
        </w:rPr>
        <w:t>館的</w:t>
      </w:r>
      <w:r w:rsidR="00A916FE" w:rsidRPr="00F34FDD">
        <w:rPr>
          <w:rFonts w:ascii="標楷體" w:hAnsi="標楷體" w:hint="eastAsia"/>
        </w:rPr>
        <w:t>服務</w:t>
      </w:r>
      <w:r w:rsidR="00A916FE" w:rsidRPr="00F34FDD">
        <w:rPr>
          <w:rFonts w:ascii="標楷體" w:hAnsi="標楷體"/>
        </w:rPr>
        <w:t>功能。</w:t>
      </w:r>
    </w:p>
    <w:p w:rsidR="00A916FE" w:rsidRPr="00F34FDD" w:rsidRDefault="00A916FE" w:rsidP="009A269B">
      <w:pPr>
        <w:pStyle w:val="4"/>
        <w:spacing w:line="240" w:lineRule="auto"/>
        <w:ind w:firstLineChars="110" w:firstLine="264"/>
        <w:rPr>
          <w:b w:val="0"/>
          <w:color w:val="auto"/>
          <w:sz w:val="24"/>
        </w:rPr>
      </w:pPr>
      <w:r w:rsidRPr="00F34FDD">
        <w:rPr>
          <w:rFonts w:hint="eastAsia"/>
          <w:b w:val="0"/>
          <w:color w:val="auto"/>
          <w:sz w:val="24"/>
        </w:rPr>
        <w:t>二、依據</w:t>
      </w:r>
    </w:p>
    <w:p w:rsidR="001C0487" w:rsidRPr="00F34FDD" w:rsidRDefault="00A916FE" w:rsidP="009A269B">
      <w:pPr>
        <w:ind w:leftChars="354" w:left="850"/>
        <w:rPr>
          <w:rFonts w:ascii="標楷體" w:hAnsi="標楷體"/>
        </w:rPr>
      </w:pPr>
      <w:r w:rsidRPr="00F34FDD">
        <w:rPr>
          <w:rFonts w:ascii="標楷體" w:hAnsi="標楷體" w:hint="eastAsia"/>
        </w:rPr>
        <w:t>以「臺北市市有公用房地提供使用辦法」及其使用費收費基準表</w:t>
      </w:r>
      <w:r w:rsidR="0015242D">
        <w:rPr>
          <w:rFonts w:ascii="標楷體" w:hAnsi="標楷體" w:hint="eastAsia"/>
        </w:rPr>
        <w:t>所定之規定為基礎</w:t>
      </w:r>
      <w:r w:rsidR="00C70836" w:rsidRPr="00F34FDD">
        <w:rPr>
          <w:rFonts w:ascii="標楷體" w:hAnsi="標楷體" w:hint="eastAsia"/>
        </w:rPr>
        <w:t>。</w:t>
      </w:r>
    </w:p>
    <w:p w:rsidR="001C11E1" w:rsidRPr="00F34FDD" w:rsidRDefault="00C70836" w:rsidP="009A269B">
      <w:pPr>
        <w:pStyle w:val="4"/>
        <w:spacing w:line="240" w:lineRule="auto"/>
        <w:ind w:firstLineChars="110" w:firstLine="264"/>
        <w:rPr>
          <w:b w:val="0"/>
          <w:color w:val="auto"/>
          <w:sz w:val="24"/>
        </w:rPr>
      </w:pPr>
      <w:r w:rsidRPr="00F34FDD">
        <w:rPr>
          <w:rFonts w:hint="eastAsia"/>
          <w:b w:val="0"/>
          <w:color w:val="auto"/>
          <w:sz w:val="24"/>
        </w:rPr>
        <w:t>三、</w:t>
      </w:r>
      <w:r w:rsidR="001C11E1" w:rsidRPr="00F34FDD">
        <w:rPr>
          <w:rFonts w:hint="eastAsia"/>
          <w:b w:val="0"/>
          <w:color w:val="auto"/>
          <w:sz w:val="24"/>
        </w:rPr>
        <w:t>使用房地</w:t>
      </w:r>
    </w:p>
    <w:p w:rsidR="001C11E1" w:rsidRPr="00F34FDD" w:rsidRDefault="0031319D" w:rsidP="009A269B">
      <w:pPr>
        <w:ind w:leftChars="354" w:left="850"/>
        <w:rPr>
          <w:rFonts w:ascii="標楷體" w:hAnsi="標楷體"/>
        </w:rPr>
      </w:pPr>
      <w:r w:rsidRPr="0031319D">
        <w:rPr>
          <w:rFonts w:ascii="標楷體" w:hAnsi="標楷體" w:hint="eastAsia"/>
        </w:rPr>
        <w:t xml:space="preserve">使用面積419 </w:t>
      </w:r>
      <w:r>
        <w:rPr>
          <w:rFonts w:ascii="標楷體" w:hAnsi="標楷體" w:hint="eastAsia"/>
        </w:rPr>
        <w:t>平方公尺，</w:t>
      </w:r>
      <w:proofErr w:type="gramStart"/>
      <w:r>
        <w:rPr>
          <w:rFonts w:ascii="標楷體" w:hAnsi="標楷體" w:hint="eastAsia"/>
        </w:rPr>
        <w:t>參本館</w:t>
      </w:r>
      <w:proofErr w:type="gramEnd"/>
      <w:r>
        <w:rPr>
          <w:rFonts w:ascii="標楷體" w:hAnsi="標楷體" w:hint="eastAsia"/>
        </w:rPr>
        <w:t>平面圖。</w:t>
      </w:r>
    </w:p>
    <w:p w:rsidR="00C70836" w:rsidRPr="00F34FDD" w:rsidRDefault="001C11E1" w:rsidP="009A269B">
      <w:pPr>
        <w:pStyle w:val="4"/>
        <w:spacing w:line="240" w:lineRule="auto"/>
        <w:ind w:firstLineChars="110" w:firstLine="264"/>
        <w:rPr>
          <w:b w:val="0"/>
          <w:color w:val="auto"/>
          <w:sz w:val="24"/>
        </w:rPr>
      </w:pPr>
      <w:r w:rsidRPr="00F34FDD">
        <w:rPr>
          <w:rFonts w:hint="eastAsia"/>
          <w:b w:val="0"/>
          <w:color w:val="auto"/>
          <w:sz w:val="24"/>
        </w:rPr>
        <w:t>四、</w:t>
      </w:r>
      <w:r w:rsidR="00C70836" w:rsidRPr="00F34FDD">
        <w:rPr>
          <w:rFonts w:hint="eastAsia"/>
          <w:b w:val="0"/>
          <w:color w:val="auto"/>
          <w:sz w:val="24"/>
        </w:rPr>
        <w:t>使用</w:t>
      </w:r>
      <w:r w:rsidR="0042075F" w:rsidRPr="00F34FDD">
        <w:rPr>
          <w:rFonts w:ascii="標楷體" w:hAnsi="標楷體" w:hint="eastAsia"/>
          <w:b w:val="0"/>
          <w:color w:val="auto"/>
          <w:sz w:val="24"/>
        </w:rPr>
        <w:t>目的及用途</w:t>
      </w:r>
    </w:p>
    <w:p w:rsidR="00C70836" w:rsidRPr="00F34FDD" w:rsidRDefault="00890797" w:rsidP="00890797">
      <w:pPr>
        <w:ind w:leftChars="354" w:left="850"/>
      </w:pPr>
      <w:r>
        <w:rPr>
          <w:rFonts w:hint="eastAsia"/>
          <w:color w:val="000000"/>
        </w:rPr>
        <w:t>經營</w:t>
      </w:r>
      <w:r w:rsidRPr="00890797">
        <w:rPr>
          <w:rFonts w:hint="eastAsia"/>
          <w:color w:val="000000"/>
        </w:rPr>
        <w:t>簡餐、輕食、咖啡、水果、點心、冷飲及熱飲等。</w:t>
      </w:r>
    </w:p>
    <w:p w:rsidR="00A248BE" w:rsidRPr="00F34FDD" w:rsidRDefault="001B6293" w:rsidP="00890797">
      <w:pPr>
        <w:pStyle w:val="4"/>
        <w:spacing w:line="240" w:lineRule="auto"/>
        <w:ind w:firstLineChars="110" w:firstLine="264"/>
        <w:rPr>
          <w:b w:val="0"/>
          <w:color w:val="auto"/>
          <w:sz w:val="24"/>
        </w:rPr>
      </w:pPr>
      <w:r w:rsidRPr="00F34FDD">
        <w:rPr>
          <w:rFonts w:hint="eastAsia"/>
          <w:b w:val="0"/>
          <w:color w:val="auto"/>
          <w:sz w:val="24"/>
        </w:rPr>
        <w:t>五</w:t>
      </w:r>
      <w:r w:rsidR="00660307" w:rsidRPr="00F34FDD">
        <w:rPr>
          <w:rFonts w:hint="eastAsia"/>
          <w:b w:val="0"/>
          <w:color w:val="auto"/>
          <w:sz w:val="24"/>
        </w:rPr>
        <w:t>、</w:t>
      </w:r>
      <w:r w:rsidR="001A7502" w:rsidRPr="001A7502">
        <w:rPr>
          <w:rFonts w:hint="eastAsia"/>
          <w:b w:val="0"/>
          <w:color w:val="auto"/>
          <w:sz w:val="24"/>
        </w:rPr>
        <w:t>申請</w:t>
      </w:r>
      <w:r w:rsidR="00A248BE" w:rsidRPr="00F34FDD">
        <w:rPr>
          <w:rFonts w:hint="eastAsia"/>
          <w:b w:val="0"/>
          <w:color w:val="auto"/>
          <w:sz w:val="24"/>
        </w:rPr>
        <w:t>廠商之資格條件之</w:t>
      </w:r>
      <w:proofErr w:type="gramStart"/>
      <w:r w:rsidR="00A248BE" w:rsidRPr="00F34FDD">
        <w:rPr>
          <w:rFonts w:hint="eastAsia"/>
          <w:b w:val="0"/>
          <w:color w:val="auto"/>
          <w:sz w:val="24"/>
        </w:rPr>
        <w:t>一</w:t>
      </w:r>
      <w:proofErr w:type="gramEnd"/>
    </w:p>
    <w:p w:rsidR="00A248BE" w:rsidRPr="00F34FDD" w:rsidRDefault="00A248BE" w:rsidP="00A248BE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（一）經向我國政府立案之法人或團體。</w:t>
      </w:r>
    </w:p>
    <w:p w:rsidR="00A248BE" w:rsidRPr="00F34FDD" w:rsidRDefault="00A248BE" w:rsidP="00A248BE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（二）經向我國政府立案之營利事業機構。</w:t>
      </w:r>
    </w:p>
    <w:p w:rsidR="001B6293" w:rsidRPr="00F34FDD" w:rsidRDefault="00A248BE" w:rsidP="009A269B">
      <w:pPr>
        <w:pStyle w:val="4"/>
        <w:spacing w:line="240" w:lineRule="auto"/>
        <w:ind w:firstLineChars="110" w:firstLine="264"/>
        <w:rPr>
          <w:b w:val="0"/>
          <w:color w:val="auto"/>
          <w:sz w:val="24"/>
        </w:rPr>
      </w:pPr>
      <w:r w:rsidRPr="00F34FDD">
        <w:rPr>
          <w:rFonts w:hint="eastAsia"/>
          <w:b w:val="0"/>
          <w:color w:val="auto"/>
          <w:sz w:val="24"/>
        </w:rPr>
        <w:t>六</w:t>
      </w:r>
      <w:r w:rsidR="001B6293" w:rsidRPr="00F34FDD">
        <w:rPr>
          <w:rFonts w:hint="eastAsia"/>
          <w:b w:val="0"/>
          <w:color w:val="auto"/>
          <w:sz w:val="24"/>
        </w:rPr>
        <w:t>、</w:t>
      </w:r>
      <w:r w:rsidR="001A7502" w:rsidRPr="001A7502">
        <w:rPr>
          <w:rFonts w:hint="eastAsia"/>
          <w:b w:val="0"/>
          <w:color w:val="auto"/>
          <w:sz w:val="24"/>
        </w:rPr>
        <w:t>申請</w:t>
      </w:r>
      <w:r w:rsidR="001B6293" w:rsidRPr="00F34FDD">
        <w:rPr>
          <w:rFonts w:hint="eastAsia"/>
          <w:b w:val="0"/>
          <w:color w:val="auto"/>
          <w:sz w:val="24"/>
        </w:rPr>
        <w:t>廠商應備證件如下</w:t>
      </w:r>
    </w:p>
    <w:p w:rsidR="001B6293" w:rsidRPr="00F34FDD" w:rsidRDefault="001B6293" w:rsidP="009A269B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（一）法人或團體：</w:t>
      </w:r>
    </w:p>
    <w:p w:rsidR="001B6293" w:rsidRPr="00F34FDD" w:rsidRDefault="001B6293" w:rsidP="009A269B">
      <w:pPr>
        <w:pStyle w:val="110"/>
        <w:ind w:left="1315" w:hangingChars="77" w:hanging="185"/>
      </w:pPr>
      <w:r w:rsidRPr="00F34FDD">
        <w:rPr>
          <w:rFonts w:hint="eastAsia"/>
        </w:rPr>
        <w:t>1.</w:t>
      </w:r>
      <w:r w:rsidRPr="00F34FDD">
        <w:rPr>
          <w:rFonts w:hint="eastAsia"/>
        </w:rPr>
        <w:t>主管機關核准設立之證明文件。</w:t>
      </w:r>
    </w:p>
    <w:p w:rsidR="001B6293" w:rsidRPr="00F34FDD" w:rsidRDefault="001B6293" w:rsidP="009A269B">
      <w:pPr>
        <w:pStyle w:val="110"/>
        <w:ind w:left="1315" w:hangingChars="77" w:hanging="185"/>
      </w:pPr>
      <w:r w:rsidRPr="00F34FDD">
        <w:rPr>
          <w:rFonts w:hint="eastAsia"/>
        </w:rPr>
        <w:t>2.</w:t>
      </w:r>
      <w:r w:rsidRPr="00F34FDD">
        <w:rPr>
          <w:rFonts w:hint="eastAsia"/>
        </w:rPr>
        <w:t>法人應再檢附法人證明文件。</w:t>
      </w:r>
    </w:p>
    <w:p w:rsidR="001B6293" w:rsidRPr="00F34FDD" w:rsidRDefault="001B6293" w:rsidP="009A269B">
      <w:pPr>
        <w:pStyle w:val="110"/>
        <w:ind w:left="1315" w:hangingChars="77" w:hanging="185"/>
      </w:pPr>
      <w:r w:rsidRPr="00F34FDD">
        <w:rPr>
          <w:rFonts w:hint="eastAsia"/>
        </w:rPr>
        <w:t>3.</w:t>
      </w:r>
      <w:r w:rsidRPr="00F34FDD">
        <w:rPr>
          <w:rFonts w:hint="eastAsia"/>
        </w:rPr>
        <w:t>非拒絕往來戶並於</w:t>
      </w:r>
      <w:r w:rsidRPr="00F34FDD">
        <w:rPr>
          <w:rFonts w:hint="eastAsia"/>
        </w:rPr>
        <w:t>1</w:t>
      </w:r>
      <w:r w:rsidRPr="00F34FDD">
        <w:rPr>
          <w:rFonts w:hint="eastAsia"/>
        </w:rPr>
        <w:t>年內無退票記錄之金融機構證明文件。</w:t>
      </w:r>
    </w:p>
    <w:p w:rsidR="001B6293" w:rsidRPr="00F34FDD" w:rsidRDefault="001B6293" w:rsidP="009A269B">
      <w:pPr>
        <w:pStyle w:val="110"/>
        <w:ind w:left="1315" w:hangingChars="77" w:hanging="185"/>
      </w:pPr>
      <w:r w:rsidRPr="00F34FDD">
        <w:rPr>
          <w:rFonts w:hint="eastAsia"/>
        </w:rPr>
        <w:t>4.</w:t>
      </w:r>
      <w:r w:rsidRPr="00F34FDD">
        <w:rPr>
          <w:rFonts w:hint="eastAsia"/>
        </w:rPr>
        <w:t>最近</w:t>
      </w:r>
      <w:r w:rsidRPr="00F34FDD">
        <w:rPr>
          <w:rFonts w:hint="eastAsia"/>
        </w:rPr>
        <w:t>2</w:t>
      </w:r>
      <w:r w:rsidRPr="00F34FDD">
        <w:rPr>
          <w:rFonts w:hint="eastAsia"/>
        </w:rPr>
        <w:t>年之概算、決算與服務內容及績效說明（須經主管機關核備，設立未滿</w:t>
      </w:r>
      <w:r w:rsidRPr="00F34FDD">
        <w:rPr>
          <w:rFonts w:hint="eastAsia"/>
        </w:rPr>
        <w:t>2</w:t>
      </w:r>
      <w:r w:rsidRPr="00F34FDD">
        <w:rPr>
          <w:rFonts w:hint="eastAsia"/>
        </w:rPr>
        <w:t>年者，得依其設立年數檢具之）。</w:t>
      </w:r>
    </w:p>
    <w:p w:rsidR="001B6293" w:rsidRPr="00F34FDD" w:rsidRDefault="001B6293" w:rsidP="009A269B">
      <w:pPr>
        <w:pStyle w:val="110"/>
        <w:ind w:left="1315" w:hangingChars="77" w:hanging="185"/>
      </w:pPr>
      <w:r w:rsidRPr="00F34FDD">
        <w:rPr>
          <w:rFonts w:hint="eastAsia"/>
        </w:rPr>
        <w:t>5.</w:t>
      </w:r>
      <w:r w:rsidRPr="00F34FDD">
        <w:rPr>
          <w:rFonts w:hint="eastAsia"/>
        </w:rPr>
        <w:t>具有開發經營</w:t>
      </w:r>
      <w:r w:rsidR="00890797">
        <w:rPr>
          <w:rFonts w:hint="eastAsia"/>
        </w:rPr>
        <w:t>餐飲</w:t>
      </w:r>
      <w:r w:rsidRPr="00F34FDD">
        <w:rPr>
          <w:rFonts w:hint="eastAsia"/>
        </w:rPr>
        <w:t>相關業務經驗</w:t>
      </w:r>
      <w:r w:rsidRPr="00F34FDD">
        <w:rPr>
          <w:rFonts w:hint="eastAsia"/>
        </w:rPr>
        <w:t>1</w:t>
      </w:r>
      <w:r w:rsidRPr="00F34FDD">
        <w:rPr>
          <w:rFonts w:hint="eastAsia"/>
        </w:rPr>
        <w:t>年以上者（檢附相關證明文件）。</w:t>
      </w:r>
    </w:p>
    <w:p w:rsidR="001B6293" w:rsidRPr="00F34FDD" w:rsidRDefault="001B6293" w:rsidP="009A269B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（二）營利事業機構：</w:t>
      </w:r>
    </w:p>
    <w:p w:rsidR="001B6293" w:rsidRPr="00A86C13" w:rsidRDefault="001B6293" w:rsidP="009A269B">
      <w:pPr>
        <w:pStyle w:val="110"/>
        <w:ind w:left="1315" w:hangingChars="77" w:hanging="185"/>
        <w:rPr>
          <w:color w:val="000000"/>
        </w:rPr>
      </w:pPr>
      <w:r w:rsidRPr="00A86C13">
        <w:rPr>
          <w:rFonts w:hint="eastAsia"/>
          <w:color w:val="000000"/>
        </w:rPr>
        <w:t>1.</w:t>
      </w:r>
      <w:r w:rsidR="00C1265F" w:rsidRPr="00A86C13">
        <w:rPr>
          <w:rFonts w:hint="eastAsia"/>
          <w:color w:val="000000"/>
        </w:rPr>
        <w:t>商</w:t>
      </w:r>
      <w:r w:rsidR="0074462F" w:rsidRPr="00A86C13">
        <w:rPr>
          <w:rFonts w:hint="eastAsia"/>
          <w:color w:val="000000"/>
        </w:rPr>
        <w:t>業</w:t>
      </w:r>
      <w:r w:rsidRPr="00A86C13">
        <w:rPr>
          <w:rFonts w:hint="eastAsia"/>
          <w:color w:val="000000"/>
        </w:rPr>
        <w:t>登記證明文件。</w:t>
      </w:r>
    </w:p>
    <w:p w:rsidR="001B6293" w:rsidRPr="00F34FDD" w:rsidRDefault="001B6293" w:rsidP="009A269B">
      <w:pPr>
        <w:pStyle w:val="110"/>
        <w:ind w:left="1315" w:hangingChars="77" w:hanging="185"/>
      </w:pPr>
      <w:r w:rsidRPr="00F34FDD">
        <w:rPr>
          <w:rFonts w:hint="eastAsia"/>
        </w:rPr>
        <w:t>2.</w:t>
      </w:r>
      <w:r w:rsidRPr="00F34FDD">
        <w:rPr>
          <w:rFonts w:hint="eastAsia"/>
        </w:rPr>
        <w:t>繳稅證明資料（最近</w:t>
      </w:r>
      <w:r w:rsidRPr="00F34FDD">
        <w:rPr>
          <w:rFonts w:hint="eastAsia"/>
        </w:rPr>
        <w:t>1</w:t>
      </w:r>
      <w:r w:rsidRPr="00F34FDD">
        <w:rPr>
          <w:rFonts w:hint="eastAsia"/>
        </w:rPr>
        <w:t>期）。</w:t>
      </w:r>
    </w:p>
    <w:p w:rsidR="001B6293" w:rsidRPr="00F34FDD" w:rsidRDefault="001B6293" w:rsidP="009A269B">
      <w:pPr>
        <w:pStyle w:val="110"/>
        <w:ind w:left="1315" w:hangingChars="77" w:hanging="185"/>
      </w:pPr>
      <w:r w:rsidRPr="00F34FDD">
        <w:rPr>
          <w:rFonts w:hint="eastAsia"/>
        </w:rPr>
        <w:t>3.</w:t>
      </w:r>
      <w:r w:rsidRPr="00F34FDD">
        <w:rPr>
          <w:rFonts w:hint="eastAsia"/>
        </w:rPr>
        <w:t>非拒絕往來戶或</w:t>
      </w:r>
      <w:r w:rsidRPr="00F34FDD">
        <w:rPr>
          <w:rFonts w:hint="eastAsia"/>
        </w:rPr>
        <w:t>1</w:t>
      </w:r>
      <w:r w:rsidRPr="00F34FDD">
        <w:rPr>
          <w:rFonts w:hint="eastAsia"/>
        </w:rPr>
        <w:t>年內無退票記錄之金融機構證明文件。</w:t>
      </w:r>
    </w:p>
    <w:p w:rsidR="001B6293" w:rsidRPr="00F34FDD" w:rsidRDefault="001B6293" w:rsidP="009A269B">
      <w:pPr>
        <w:pStyle w:val="110"/>
        <w:ind w:left="1315" w:hangingChars="77" w:hanging="185"/>
      </w:pPr>
      <w:r w:rsidRPr="00F34FDD">
        <w:rPr>
          <w:rFonts w:hint="eastAsia"/>
        </w:rPr>
        <w:t>4.</w:t>
      </w:r>
      <w:r w:rsidRPr="00F34FDD">
        <w:rPr>
          <w:rFonts w:hint="eastAsia"/>
        </w:rPr>
        <w:t>最近</w:t>
      </w:r>
      <w:r w:rsidRPr="00F34FDD">
        <w:rPr>
          <w:rFonts w:hint="eastAsia"/>
        </w:rPr>
        <w:t>2</w:t>
      </w:r>
      <w:r w:rsidRPr="00F34FDD">
        <w:rPr>
          <w:rFonts w:hint="eastAsia"/>
        </w:rPr>
        <w:t>年之概算、決算與服務內容及績效說明（須經主管機關核備，設立未滿</w:t>
      </w:r>
      <w:r w:rsidRPr="00F34FDD">
        <w:rPr>
          <w:rFonts w:hint="eastAsia"/>
        </w:rPr>
        <w:t>2</w:t>
      </w:r>
      <w:r w:rsidRPr="00F34FDD">
        <w:rPr>
          <w:rFonts w:hint="eastAsia"/>
        </w:rPr>
        <w:t>年者，得依其設立年數檢具之）。</w:t>
      </w:r>
    </w:p>
    <w:p w:rsidR="001B6293" w:rsidRPr="00F34FDD" w:rsidRDefault="001B6293" w:rsidP="009A269B">
      <w:pPr>
        <w:pStyle w:val="110"/>
        <w:ind w:left="1315" w:hangingChars="77" w:hanging="185"/>
      </w:pPr>
      <w:r w:rsidRPr="00F34FDD">
        <w:rPr>
          <w:rFonts w:hint="eastAsia"/>
        </w:rPr>
        <w:t>5.</w:t>
      </w:r>
      <w:r w:rsidRPr="00F34FDD">
        <w:rPr>
          <w:rFonts w:hint="eastAsia"/>
        </w:rPr>
        <w:t>具有開發經營</w:t>
      </w:r>
      <w:r w:rsidR="00890797">
        <w:rPr>
          <w:rFonts w:hint="eastAsia"/>
        </w:rPr>
        <w:t>餐飲</w:t>
      </w:r>
      <w:r w:rsidRPr="00F34FDD">
        <w:rPr>
          <w:rFonts w:hint="eastAsia"/>
        </w:rPr>
        <w:t>相關業務經驗</w:t>
      </w:r>
      <w:r w:rsidRPr="00F34FDD">
        <w:rPr>
          <w:rFonts w:hint="eastAsia"/>
        </w:rPr>
        <w:t>1</w:t>
      </w:r>
      <w:r w:rsidRPr="00F34FDD">
        <w:rPr>
          <w:rFonts w:hint="eastAsia"/>
        </w:rPr>
        <w:t>年以上者（檢附相關證明文件）。</w:t>
      </w:r>
    </w:p>
    <w:p w:rsidR="008652D6" w:rsidRPr="00F34FDD" w:rsidRDefault="00A248BE" w:rsidP="009A269B">
      <w:pPr>
        <w:pStyle w:val="4"/>
        <w:spacing w:line="240" w:lineRule="auto"/>
        <w:ind w:firstLineChars="110" w:firstLine="264"/>
        <w:rPr>
          <w:b w:val="0"/>
          <w:color w:val="auto"/>
          <w:sz w:val="24"/>
        </w:rPr>
      </w:pPr>
      <w:r w:rsidRPr="00F34FDD">
        <w:rPr>
          <w:rFonts w:hint="eastAsia"/>
          <w:b w:val="0"/>
          <w:color w:val="auto"/>
          <w:sz w:val="24"/>
        </w:rPr>
        <w:t>七</w:t>
      </w:r>
      <w:r w:rsidR="008652D6" w:rsidRPr="00F34FDD">
        <w:rPr>
          <w:b w:val="0"/>
          <w:color w:val="auto"/>
          <w:sz w:val="24"/>
        </w:rPr>
        <w:t>、</w:t>
      </w:r>
      <w:r w:rsidR="008652D6" w:rsidRPr="00F34FDD">
        <w:rPr>
          <w:rFonts w:hint="eastAsia"/>
          <w:b w:val="0"/>
          <w:color w:val="auto"/>
          <w:sz w:val="24"/>
        </w:rPr>
        <w:t>廠商於使用期間應繳付</w:t>
      </w:r>
      <w:r w:rsidR="007332AD" w:rsidRPr="00F34FDD">
        <w:rPr>
          <w:rFonts w:hint="eastAsia"/>
          <w:b w:val="0"/>
          <w:color w:val="auto"/>
          <w:sz w:val="24"/>
        </w:rPr>
        <w:t>本館</w:t>
      </w:r>
      <w:r w:rsidR="008652D6" w:rsidRPr="00F34FDD">
        <w:rPr>
          <w:rFonts w:hint="eastAsia"/>
          <w:b w:val="0"/>
          <w:color w:val="auto"/>
          <w:sz w:val="24"/>
        </w:rPr>
        <w:t>之費用計算</w:t>
      </w:r>
    </w:p>
    <w:p w:rsidR="008652D6" w:rsidRPr="00F34FDD" w:rsidRDefault="008652D6" w:rsidP="009A269B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（一）</w:t>
      </w:r>
      <w:r w:rsidR="006D180E">
        <w:rPr>
          <w:rFonts w:hint="eastAsia"/>
          <w:color w:val="auto"/>
        </w:rPr>
        <w:t>房地</w:t>
      </w:r>
      <w:r w:rsidRPr="00F34FDD">
        <w:rPr>
          <w:rFonts w:hint="eastAsia"/>
          <w:color w:val="auto"/>
        </w:rPr>
        <w:t>使用費計算基準</w:t>
      </w:r>
    </w:p>
    <w:p w:rsidR="00890797" w:rsidRDefault="001A7502" w:rsidP="00890797">
      <w:pPr>
        <w:pStyle w:val="110"/>
        <w:ind w:leftChars="530" w:left="1272" w:firstLineChars="0" w:firstLine="0"/>
      </w:pPr>
      <w:r>
        <w:rPr>
          <w:rFonts w:hint="eastAsia"/>
        </w:rPr>
        <w:t>每月使用費為</w:t>
      </w:r>
      <w:r w:rsidR="00890797">
        <w:rPr>
          <w:rFonts w:hint="eastAsia"/>
        </w:rPr>
        <w:t>本案所公告的每期使用費</w:t>
      </w:r>
      <w:r w:rsidR="00890797">
        <w:rPr>
          <w:rFonts w:hint="eastAsia"/>
        </w:rPr>
        <w:t xml:space="preserve">32,427 </w:t>
      </w:r>
      <w:r w:rsidR="00890797">
        <w:rPr>
          <w:rFonts w:hint="eastAsia"/>
        </w:rPr>
        <w:t>元</w:t>
      </w:r>
      <w:r w:rsidR="00890797">
        <w:rPr>
          <w:rFonts w:hint="eastAsia"/>
        </w:rPr>
        <w:t>(</w:t>
      </w:r>
      <w:r w:rsidR="00890797">
        <w:rPr>
          <w:rFonts w:hint="eastAsia"/>
        </w:rPr>
        <w:t>不含水電費、清潔費及廚餘</w:t>
      </w:r>
      <w:r w:rsidR="00890797">
        <w:rPr>
          <w:rFonts w:hint="eastAsia"/>
        </w:rPr>
        <w:t>)</w:t>
      </w:r>
      <w:r w:rsidR="00890797">
        <w:rPr>
          <w:rFonts w:hint="eastAsia"/>
        </w:rPr>
        <w:t>。</w:t>
      </w:r>
    </w:p>
    <w:p w:rsidR="00890797" w:rsidRDefault="00890797" w:rsidP="00890797">
      <w:pPr>
        <w:pStyle w:val="110"/>
        <w:ind w:leftChars="530" w:left="1272" w:firstLineChars="0" w:firstLine="0"/>
      </w:pPr>
      <w:r>
        <w:rPr>
          <w:rFonts w:hint="eastAsia"/>
        </w:rPr>
        <w:lastRenderedPageBreak/>
        <w:t>如臺北市市有公用房地使用費收費基準之使用費率調整時，雙方同意</w:t>
      </w:r>
      <w:proofErr w:type="gramStart"/>
      <w:r>
        <w:rPr>
          <w:rFonts w:hint="eastAsia"/>
        </w:rPr>
        <w:t>逕</w:t>
      </w:r>
      <w:proofErr w:type="gramEnd"/>
      <w:r>
        <w:rPr>
          <w:rFonts w:hint="eastAsia"/>
        </w:rPr>
        <w:t>依相關法規或數據隨同調整，無須另行通知或換約。</w:t>
      </w:r>
    </w:p>
    <w:p w:rsidR="008652D6" w:rsidRPr="00A86C13" w:rsidRDefault="00890797" w:rsidP="001A7502">
      <w:pPr>
        <w:pStyle w:val="110"/>
        <w:ind w:leftChars="531" w:left="1274" w:firstLineChars="0" w:firstLine="0"/>
      </w:pPr>
      <w:r>
        <w:rPr>
          <w:rFonts w:hint="eastAsia"/>
        </w:rPr>
        <w:t>本館基礎整修工程</w:t>
      </w:r>
      <w:proofErr w:type="gramStart"/>
      <w:r>
        <w:rPr>
          <w:rFonts w:hint="eastAsia"/>
        </w:rPr>
        <w:t>期間，</w:t>
      </w:r>
      <w:proofErr w:type="gramEnd"/>
      <w:r>
        <w:rPr>
          <w:rFonts w:hint="eastAsia"/>
        </w:rPr>
        <w:t>不收使用費，廠商室內裝潢期間仍應依契約規定按期繳交使用費。</w:t>
      </w:r>
    </w:p>
    <w:p w:rsidR="00DE213D" w:rsidRPr="00F34FDD" w:rsidRDefault="00A248BE" w:rsidP="009A269B">
      <w:pPr>
        <w:ind w:leftChars="116" w:left="706" w:hanging="428"/>
        <w:jc w:val="both"/>
        <w:rPr>
          <w:rFonts w:hAnsi="新細明體"/>
        </w:rPr>
      </w:pPr>
      <w:r w:rsidRPr="00A86C13">
        <w:rPr>
          <w:rFonts w:hAnsi="新細明體" w:hint="eastAsia"/>
        </w:rPr>
        <w:t>八</w:t>
      </w:r>
      <w:r w:rsidR="00C4692A" w:rsidRPr="00A86C13">
        <w:rPr>
          <w:rFonts w:hAnsi="新細明體"/>
        </w:rPr>
        <w:t>、</w:t>
      </w:r>
      <w:r w:rsidR="007332AD" w:rsidRPr="00A86C13">
        <w:rPr>
          <w:rFonts w:hAnsi="新細明體" w:hint="eastAsia"/>
        </w:rPr>
        <w:t>其餘相關規定</w:t>
      </w:r>
      <w:r w:rsidR="00C4692A" w:rsidRPr="00A86C13">
        <w:rPr>
          <w:rFonts w:hAnsi="新細明體" w:hint="eastAsia"/>
        </w:rPr>
        <w:t>，詳如「</w:t>
      </w:r>
      <w:r w:rsidR="00890797" w:rsidRPr="00890797">
        <w:rPr>
          <w:rFonts w:hAnsi="新細明體" w:hint="eastAsia"/>
        </w:rPr>
        <w:t>臺北市立美術館輕食餐廳使用案行政契約</w:t>
      </w:r>
      <w:r w:rsidR="00C4692A" w:rsidRPr="00A86C13">
        <w:rPr>
          <w:rFonts w:hAnsi="新細明體" w:hint="eastAsia"/>
        </w:rPr>
        <w:t>」。</w:t>
      </w:r>
    </w:p>
    <w:p w:rsidR="00773063" w:rsidRPr="00F34FDD" w:rsidRDefault="00773063" w:rsidP="009A269B">
      <w:pPr>
        <w:pStyle w:val="2"/>
        <w:ind w:left="709" w:hanging="709"/>
      </w:pPr>
      <w:r w:rsidRPr="00F34FDD">
        <w:rPr>
          <w:rFonts w:hint="eastAsia"/>
        </w:rPr>
        <w:t>廠商</w:t>
      </w:r>
      <w:r w:rsidR="00B41D0E" w:rsidRPr="00F34FDD">
        <w:rPr>
          <w:rFonts w:hAnsi="新細明體" w:hint="eastAsia"/>
        </w:rPr>
        <w:t>經營企劃</w:t>
      </w:r>
      <w:r w:rsidR="00B41D0E" w:rsidRPr="00F34FDD">
        <w:rPr>
          <w:rFonts w:hAnsi="新細明體"/>
        </w:rPr>
        <w:t>書</w:t>
      </w:r>
      <w:r w:rsidR="008E62A9" w:rsidRPr="00F34FDD">
        <w:rPr>
          <w:rFonts w:hint="eastAsia"/>
        </w:rPr>
        <w:t>與經營</w:t>
      </w:r>
      <w:r w:rsidRPr="00F34FDD">
        <w:rPr>
          <w:rFonts w:hint="eastAsia"/>
        </w:rPr>
        <w:t>方式</w:t>
      </w:r>
    </w:p>
    <w:p w:rsidR="00773063" w:rsidRPr="00F34FDD" w:rsidRDefault="00773063" w:rsidP="003634B9">
      <w:pPr>
        <w:ind w:leftChars="116" w:left="706" w:hanging="428"/>
        <w:jc w:val="both"/>
        <w:rPr>
          <w:rFonts w:hAnsi="新細明體"/>
        </w:rPr>
      </w:pPr>
      <w:r w:rsidRPr="00F34FDD">
        <w:rPr>
          <w:rFonts w:hAnsi="新細明體" w:hint="eastAsia"/>
        </w:rPr>
        <w:t>一</w:t>
      </w:r>
      <w:r w:rsidRPr="00F34FDD">
        <w:rPr>
          <w:rFonts w:hAnsi="新細明體"/>
        </w:rPr>
        <w:t>、</w:t>
      </w:r>
      <w:r w:rsidRPr="00F34FDD">
        <w:rPr>
          <w:rFonts w:hAnsi="新細明體" w:hint="eastAsia"/>
        </w:rPr>
        <w:t>廠商應先行瞭解本館</w:t>
      </w:r>
      <w:r w:rsidR="00890797">
        <w:rPr>
          <w:rFonts w:hAnsi="新細明體" w:hint="eastAsia"/>
        </w:rPr>
        <w:t>餐廳</w:t>
      </w:r>
      <w:r w:rsidRPr="00F34FDD">
        <w:rPr>
          <w:rFonts w:hAnsi="新細明體" w:hint="eastAsia"/>
        </w:rPr>
        <w:t>之範圍、內容及</w:t>
      </w:r>
      <w:r w:rsidR="005B3CB5" w:rsidRPr="00F34FDD">
        <w:rPr>
          <w:rFonts w:hAnsi="新細明體" w:hint="eastAsia"/>
        </w:rPr>
        <w:t>本館展場概況</w:t>
      </w:r>
      <w:r w:rsidR="006210F1">
        <w:rPr>
          <w:rFonts w:hAnsi="新細明體" w:hint="eastAsia"/>
        </w:rPr>
        <w:t>，</w:t>
      </w:r>
      <w:r w:rsidR="007332AD" w:rsidRPr="00F34FDD">
        <w:rPr>
          <w:rFonts w:hAnsi="新細明體" w:hint="eastAsia"/>
        </w:rPr>
        <w:t>製作本</w:t>
      </w:r>
      <w:r w:rsidR="00DC5528">
        <w:rPr>
          <w:rFonts w:hAnsi="新細明體" w:hint="eastAsia"/>
        </w:rPr>
        <w:t>案</w:t>
      </w:r>
      <w:r w:rsidR="007332AD" w:rsidRPr="00F34FDD">
        <w:rPr>
          <w:rFonts w:hAnsi="新細明體" w:hint="eastAsia"/>
        </w:rPr>
        <w:t>經營企</w:t>
      </w:r>
      <w:r w:rsidR="006D180E" w:rsidRPr="00F34FDD">
        <w:rPr>
          <w:rFonts w:hAnsi="新細明體" w:hint="eastAsia"/>
        </w:rPr>
        <w:t>劃</w:t>
      </w:r>
      <w:r w:rsidR="007332AD" w:rsidRPr="00F34FDD">
        <w:rPr>
          <w:rFonts w:hAnsi="新細明體" w:hint="eastAsia"/>
        </w:rPr>
        <w:t>書</w:t>
      </w:r>
      <w:r w:rsidR="005B3CB5" w:rsidRPr="00F34FDD">
        <w:rPr>
          <w:rFonts w:hAnsi="新細明體" w:hint="eastAsia"/>
        </w:rPr>
        <w:t>，</w:t>
      </w:r>
      <w:r w:rsidR="002F023F" w:rsidRPr="00F34FDD">
        <w:rPr>
          <w:rFonts w:hAnsi="新細明體" w:hint="eastAsia"/>
        </w:rPr>
        <w:t>企劃</w:t>
      </w:r>
      <w:r w:rsidR="002F023F" w:rsidRPr="00F34FDD">
        <w:rPr>
          <w:rFonts w:hAnsi="新細明體"/>
        </w:rPr>
        <w:t>書</w:t>
      </w:r>
      <w:r w:rsidR="002F023F" w:rsidRPr="00F34FDD">
        <w:rPr>
          <w:rFonts w:hAnsi="新細明體" w:hint="eastAsia"/>
        </w:rPr>
        <w:t>基本內容如下：</w:t>
      </w:r>
      <w:r w:rsidR="002F023F" w:rsidRPr="00F34FDD">
        <w:rPr>
          <w:rFonts w:hAnsi="新細明體" w:hint="eastAsia"/>
        </w:rPr>
        <w:t xml:space="preserve"> </w:t>
      </w:r>
    </w:p>
    <w:p w:rsidR="002F023F" w:rsidRPr="00F34FDD" w:rsidRDefault="002F023F" w:rsidP="003634B9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（一）負責人及本案執行工作人員</w:t>
      </w:r>
    </w:p>
    <w:p w:rsidR="002F023F" w:rsidRPr="00F34FDD" w:rsidRDefault="00730795" w:rsidP="003634B9">
      <w:pPr>
        <w:pStyle w:val="110"/>
        <w:ind w:left="1315" w:hangingChars="77" w:hanging="185"/>
      </w:pPr>
      <w:r w:rsidRPr="00F34FDD">
        <w:rPr>
          <w:rFonts w:hint="eastAsia"/>
        </w:rPr>
        <w:t>1.</w:t>
      </w:r>
      <w:r w:rsidR="002F023F" w:rsidRPr="00F34FDD">
        <w:rPr>
          <w:rFonts w:hint="eastAsia"/>
        </w:rPr>
        <w:t>負責人及本案執行工作人員之組成與分工，包含學經歷所擔任之職務。</w:t>
      </w:r>
    </w:p>
    <w:p w:rsidR="002F023F" w:rsidRPr="00F34FDD" w:rsidRDefault="00730795" w:rsidP="003634B9">
      <w:pPr>
        <w:pStyle w:val="110"/>
        <w:ind w:left="1315" w:hangingChars="77" w:hanging="185"/>
      </w:pPr>
      <w:r w:rsidRPr="00F34FDD">
        <w:rPr>
          <w:rFonts w:hint="eastAsia"/>
        </w:rPr>
        <w:t>2.</w:t>
      </w:r>
      <w:r w:rsidR="002F023F" w:rsidRPr="00F34FDD">
        <w:rPr>
          <w:rFonts w:hint="eastAsia"/>
        </w:rPr>
        <w:t>本案組織架構與專案執行方式。</w:t>
      </w:r>
    </w:p>
    <w:p w:rsidR="00730795" w:rsidRPr="00F34FDD" w:rsidRDefault="00730795" w:rsidP="003634B9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（二）空間規劃與設計</w:t>
      </w:r>
    </w:p>
    <w:p w:rsidR="00730795" w:rsidRPr="00F34FDD" w:rsidRDefault="00730795" w:rsidP="003634B9">
      <w:pPr>
        <w:ind w:left="1276"/>
        <w:rPr>
          <w:rFonts w:ascii="標楷體" w:hAnsi="標楷體"/>
        </w:rPr>
      </w:pPr>
      <w:r w:rsidRPr="00F34FDD">
        <w:rPr>
          <w:rFonts w:ascii="標楷體" w:hAnsi="標楷體" w:hint="eastAsia"/>
        </w:rPr>
        <w:t>店面規劃與設計需配合本館建築特色與</w:t>
      </w:r>
      <w:r w:rsidRPr="00F34FDD">
        <w:rPr>
          <w:rFonts w:hAnsi="新細明體" w:hint="eastAsia"/>
        </w:rPr>
        <w:t>展覽藝術</w:t>
      </w:r>
      <w:r w:rsidR="003A0908" w:rsidRPr="00F34FDD">
        <w:rPr>
          <w:rFonts w:hAnsi="新細明體" w:hint="eastAsia"/>
        </w:rPr>
        <w:t>空間</w:t>
      </w:r>
      <w:r w:rsidRPr="00F34FDD">
        <w:rPr>
          <w:rFonts w:hAnsi="新細明體" w:hint="eastAsia"/>
        </w:rPr>
        <w:t>之</w:t>
      </w:r>
      <w:r w:rsidR="003A0908" w:rsidRPr="00F34FDD">
        <w:rPr>
          <w:rFonts w:hAnsi="新細明體" w:hint="eastAsia"/>
        </w:rPr>
        <w:t>靈活運用</w:t>
      </w:r>
      <w:r w:rsidR="009658DB" w:rsidRPr="00F34FDD">
        <w:rPr>
          <w:rFonts w:hint="eastAsia"/>
        </w:rPr>
        <w:t>，營造藝術美感</w:t>
      </w:r>
      <w:r w:rsidR="004763E6" w:rsidRPr="00F34FDD">
        <w:rPr>
          <w:rFonts w:hAnsi="新細明體" w:hint="eastAsia"/>
        </w:rPr>
        <w:t>整體視覺系統</w:t>
      </w:r>
      <w:r w:rsidR="002D59F1" w:rsidRPr="00F34FDD">
        <w:rPr>
          <w:rFonts w:hAnsi="新細明體" w:hint="eastAsia"/>
        </w:rPr>
        <w:t>，內容應含：</w:t>
      </w:r>
    </w:p>
    <w:p w:rsidR="002D59F1" w:rsidRPr="00F34FDD" w:rsidRDefault="002D59F1" w:rsidP="003634B9">
      <w:pPr>
        <w:pStyle w:val="110"/>
        <w:ind w:left="1315" w:hangingChars="77" w:hanging="185"/>
      </w:pPr>
      <w:r w:rsidRPr="00F34FDD">
        <w:rPr>
          <w:rFonts w:hint="eastAsia"/>
        </w:rPr>
        <w:t>1.</w:t>
      </w:r>
      <w:r w:rsidRPr="00F34FDD">
        <w:rPr>
          <w:rFonts w:hint="eastAsia"/>
        </w:rPr>
        <w:t>店面裝設與佈置。</w:t>
      </w:r>
    </w:p>
    <w:p w:rsidR="002D59F1" w:rsidRPr="00F34FDD" w:rsidRDefault="002D59F1" w:rsidP="003634B9">
      <w:pPr>
        <w:pStyle w:val="110"/>
        <w:ind w:left="1315" w:hangingChars="77" w:hanging="185"/>
      </w:pPr>
      <w:r w:rsidRPr="00F34FDD">
        <w:rPr>
          <w:rFonts w:hint="eastAsia"/>
        </w:rPr>
        <w:t>2.</w:t>
      </w:r>
      <w:r w:rsidRPr="00F34FDD">
        <w:rPr>
          <w:rFonts w:hint="eastAsia"/>
        </w:rPr>
        <w:t>動線規劃設計。</w:t>
      </w:r>
    </w:p>
    <w:p w:rsidR="00730795" w:rsidRPr="00F34FDD" w:rsidRDefault="002D59F1" w:rsidP="003634B9">
      <w:pPr>
        <w:pStyle w:val="110"/>
        <w:ind w:left="1315" w:hangingChars="77" w:hanging="185"/>
      </w:pPr>
      <w:r w:rsidRPr="00F34FDD">
        <w:rPr>
          <w:rFonts w:hint="eastAsia"/>
        </w:rPr>
        <w:t>3.</w:t>
      </w:r>
      <w:r w:rsidRPr="00F34FDD">
        <w:rPr>
          <w:rFonts w:hint="eastAsia"/>
        </w:rPr>
        <w:t>服務設施。</w:t>
      </w:r>
    </w:p>
    <w:p w:rsidR="002D59F1" w:rsidRPr="00F34FDD" w:rsidRDefault="002D59F1" w:rsidP="003634B9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</w:t>
      </w:r>
      <w:r w:rsidR="00825D35" w:rsidRPr="00F34FDD">
        <w:rPr>
          <w:rFonts w:hint="eastAsia"/>
          <w:color w:val="auto"/>
        </w:rPr>
        <w:t>三</w:t>
      </w:r>
      <w:r w:rsidRPr="00F34FDD">
        <w:rPr>
          <w:rFonts w:hint="eastAsia"/>
          <w:color w:val="auto"/>
        </w:rPr>
        <w:t>）相關商品販賣</w:t>
      </w:r>
    </w:p>
    <w:p w:rsidR="002D59F1" w:rsidRPr="00F34FDD" w:rsidRDefault="00825D35" w:rsidP="003634B9">
      <w:pPr>
        <w:ind w:left="1276"/>
        <w:rPr>
          <w:rFonts w:ascii="標楷體" w:hAnsi="標楷體"/>
        </w:rPr>
      </w:pPr>
      <w:r w:rsidRPr="00F34FDD">
        <w:rPr>
          <w:rFonts w:hAnsi="新細明體" w:hint="eastAsia"/>
        </w:rPr>
        <w:t>內容包含：</w:t>
      </w:r>
    </w:p>
    <w:p w:rsidR="000A34F0" w:rsidRPr="00F34FDD" w:rsidRDefault="000A34F0" w:rsidP="003634B9">
      <w:pPr>
        <w:pStyle w:val="110"/>
        <w:ind w:left="1315" w:hangingChars="77" w:hanging="185"/>
      </w:pPr>
      <w:r w:rsidRPr="00F34FDD">
        <w:rPr>
          <w:rFonts w:hint="eastAsia"/>
        </w:rPr>
        <w:t>1.</w:t>
      </w:r>
      <w:r w:rsidR="008A4930" w:rsidRPr="00F34FDD">
        <w:rPr>
          <w:rFonts w:hint="eastAsia"/>
        </w:rPr>
        <w:t>商品販賣項目、款項類別與價目。</w:t>
      </w:r>
    </w:p>
    <w:p w:rsidR="00BE4ADC" w:rsidRPr="00F34FDD" w:rsidRDefault="000A34F0" w:rsidP="003634B9">
      <w:pPr>
        <w:pStyle w:val="110"/>
        <w:ind w:left="1315" w:hangingChars="77" w:hanging="185"/>
      </w:pPr>
      <w:r w:rsidRPr="00F34FDD">
        <w:rPr>
          <w:rFonts w:hint="eastAsia"/>
        </w:rPr>
        <w:t>2.</w:t>
      </w:r>
      <w:r w:rsidR="008A4930" w:rsidRPr="00F34FDD">
        <w:rPr>
          <w:rFonts w:hint="eastAsia"/>
        </w:rPr>
        <w:t>優惠方式。</w:t>
      </w:r>
    </w:p>
    <w:p w:rsidR="008700AA" w:rsidRPr="00F34FDD" w:rsidRDefault="008700AA" w:rsidP="003634B9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（四）財務分析</w:t>
      </w:r>
    </w:p>
    <w:p w:rsidR="008700AA" w:rsidRPr="00F34FDD" w:rsidRDefault="008700AA" w:rsidP="003634B9">
      <w:pPr>
        <w:ind w:left="1276"/>
        <w:rPr>
          <w:rFonts w:ascii="標楷體" w:hAnsi="標楷體"/>
        </w:rPr>
      </w:pPr>
      <w:r w:rsidRPr="00F34FDD">
        <w:rPr>
          <w:rFonts w:ascii="標楷體" w:hAnsi="標楷體" w:hint="eastAsia"/>
        </w:rPr>
        <w:t>依據使用成本、整修成本、軟硬體投入成本、營運之必要費用（</w:t>
      </w:r>
      <w:r w:rsidR="006D180E">
        <w:rPr>
          <w:rFonts w:ascii="標楷體" w:hAnsi="標楷體" w:hint="eastAsia"/>
        </w:rPr>
        <w:t>房地</w:t>
      </w:r>
      <w:r w:rsidRPr="00F34FDD">
        <w:rPr>
          <w:rFonts w:ascii="標楷體" w:hAnsi="標楷體" w:hint="eastAsia"/>
        </w:rPr>
        <w:t>使用費、水電費、人事等），評估本企</w:t>
      </w:r>
      <w:r w:rsidR="000B27F5" w:rsidRPr="00F34FDD">
        <w:rPr>
          <w:rFonts w:ascii="標楷體" w:hAnsi="標楷體" w:hint="eastAsia"/>
        </w:rPr>
        <w:t>劃</w:t>
      </w:r>
      <w:r w:rsidRPr="00F34FDD">
        <w:rPr>
          <w:rFonts w:ascii="標楷體" w:hAnsi="標楷體" w:hint="eastAsia"/>
        </w:rPr>
        <w:t>案可能之損益。</w:t>
      </w:r>
    </w:p>
    <w:p w:rsidR="002927C5" w:rsidRPr="00F34FDD" w:rsidRDefault="002927C5" w:rsidP="003634B9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（五）經營理念與經營方式</w:t>
      </w:r>
    </w:p>
    <w:p w:rsidR="008700AA" w:rsidRPr="00F34FDD" w:rsidRDefault="008700AA" w:rsidP="003634B9">
      <w:pPr>
        <w:pStyle w:val="110"/>
        <w:ind w:left="1315" w:hangingChars="77" w:hanging="185"/>
      </w:pPr>
      <w:r w:rsidRPr="00F34FDD">
        <w:rPr>
          <w:rFonts w:hint="eastAsia"/>
        </w:rPr>
        <w:t>1.</w:t>
      </w:r>
      <w:r w:rsidR="002927C5" w:rsidRPr="00F34FDD">
        <w:rPr>
          <w:rFonts w:hint="eastAsia"/>
        </w:rPr>
        <w:t>含基本理念、整體經營理念與特色</w:t>
      </w:r>
      <w:r w:rsidRPr="00F34FDD">
        <w:rPr>
          <w:rFonts w:hint="eastAsia"/>
        </w:rPr>
        <w:t>。</w:t>
      </w:r>
    </w:p>
    <w:p w:rsidR="002927C5" w:rsidRPr="00F34FDD" w:rsidRDefault="002927C5" w:rsidP="003634B9">
      <w:pPr>
        <w:pStyle w:val="110"/>
        <w:ind w:left="1315" w:hangingChars="77" w:hanging="185"/>
      </w:pPr>
      <w:r w:rsidRPr="00F34FDD">
        <w:rPr>
          <w:rFonts w:hint="eastAsia"/>
        </w:rPr>
        <w:t>2.</w:t>
      </w:r>
      <w:r w:rsidRPr="00F34FDD">
        <w:rPr>
          <w:rFonts w:hint="eastAsia"/>
        </w:rPr>
        <w:t>經營執行方式</w:t>
      </w:r>
      <w:r w:rsidR="007332AD" w:rsidRPr="00F34FDD">
        <w:rPr>
          <w:rFonts w:hint="eastAsia"/>
        </w:rPr>
        <w:t>及</w:t>
      </w:r>
      <w:r w:rsidR="00EB2336" w:rsidRPr="00F34FDD">
        <w:rPr>
          <w:rFonts w:hint="eastAsia"/>
        </w:rPr>
        <w:t>特色</w:t>
      </w:r>
      <w:r w:rsidRPr="00F34FDD">
        <w:rPr>
          <w:rFonts w:hint="eastAsia"/>
        </w:rPr>
        <w:t>。</w:t>
      </w:r>
    </w:p>
    <w:p w:rsidR="002927C5" w:rsidRPr="00F34FDD" w:rsidRDefault="00253808" w:rsidP="003634B9">
      <w:pPr>
        <w:pStyle w:val="110"/>
        <w:ind w:left="1315" w:hangingChars="77" w:hanging="185"/>
      </w:pPr>
      <w:r w:rsidRPr="00F34FDD">
        <w:rPr>
          <w:rFonts w:hint="eastAsia"/>
        </w:rPr>
        <w:t>3</w:t>
      </w:r>
      <w:r w:rsidR="002927C5" w:rsidRPr="00F34FDD">
        <w:rPr>
          <w:rFonts w:hint="eastAsia"/>
        </w:rPr>
        <w:t>.</w:t>
      </w:r>
      <w:r w:rsidR="002927C5" w:rsidRPr="00F34FDD">
        <w:rPr>
          <w:rFonts w:hint="eastAsia"/>
        </w:rPr>
        <w:t>商店服務管理機制（訓練課程、危機處理、服裝及禮節）。</w:t>
      </w:r>
    </w:p>
    <w:p w:rsidR="008700AA" w:rsidRPr="00F34FDD" w:rsidRDefault="008700AA" w:rsidP="003634B9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（六）</w:t>
      </w:r>
      <w:r w:rsidR="00EB2336" w:rsidRPr="00F34FDD">
        <w:rPr>
          <w:rFonts w:hAnsi="新細明體" w:hint="eastAsia"/>
        </w:rPr>
        <w:t>廠商</w:t>
      </w:r>
      <w:r w:rsidRPr="00F34FDD">
        <w:rPr>
          <w:rFonts w:hint="eastAsia"/>
          <w:color w:val="auto"/>
        </w:rPr>
        <w:t>實績介紹</w:t>
      </w:r>
    </w:p>
    <w:p w:rsidR="00825D35" w:rsidRPr="00F34FDD" w:rsidRDefault="00825D35" w:rsidP="003634B9">
      <w:pPr>
        <w:ind w:left="426" w:firstLineChars="354" w:firstLine="850"/>
        <w:rPr>
          <w:rFonts w:ascii="標楷體" w:hAnsi="標楷體"/>
        </w:rPr>
      </w:pPr>
      <w:r w:rsidRPr="00F34FDD">
        <w:rPr>
          <w:rFonts w:ascii="標楷體" w:hAnsi="標楷體" w:hint="eastAsia"/>
        </w:rPr>
        <w:t>廠商過去經營相關業務之經驗與</w:t>
      </w:r>
      <w:r w:rsidR="000A34F0" w:rsidRPr="00F34FDD">
        <w:rPr>
          <w:rFonts w:ascii="標楷體" w:hAnsi="標楷體" w:hint="eastAsia"/>
        </w:rPr>
        <w:t>信譽，並檢附相關成果等</w:t>
      </w:r>
      <w:r w:rsidRPr="00F34FDD">
        <w:rPr>
          <w:rFonts w:ascii="標楷體" w:hAnsi="標楷體" w:hint="eastAsia"/>
        </w:rPr>
        <w:t>。</w:t>
      </w:r>
    </w:p>
    <w:p w:rsidR="00597AA6" w:rsidRPr="00F34FDD" w:rsidRDefault="00597AA6" w:rsidP="003634B9">
      <w:pPr>
        <w:pStyle w:val="4"/>
        <w:spacing w:line="240" w:lineRule="auto"/>
        <w:ind w:firstLineChars="110" w:firstLine="264"/>
        <w:rPr>
          <w:b w:val="0"/>
          <w:color w:val="auto"/>
          <w:sz w:val="24"/>
        </w:rPr>
      </w:pPr>
      <w:r w:rsidRPr="00F34FDD">
        <w:rPr>
          <w:rFonts w:hint="eastAsia"/>
          <w:b w:val="0"/>
          <w:color w:val="auto"/>
          <w:sz w:val="24"/>
        </w:rPr>
        <w:t>二</w:t>
      </w:r>
      <w:r w:rsidR="000A34F0" w:rsidRPr="00F34FDD">
        <w:rPr>
          <w:rFonts w:hint="eastAsia"/>
          <w:b w:val="0"/>
          <w:color w:val="auto"/>
          <w:sz w:val="24"/>
        </w:rPr>
        <w:t>、</w:t>
      </w:r>
      <w:r w:rsidR="00825D35" w:rsidRPr="00F34FDD">
        <w:rPr>
          <w:rFonts w:hint="eastAsia"/>
          <w:b w:val="0"/>
          <w:color w:val="auto"/>
          <w:sz w:val="24"/>
        </w:rPr>
        <w:t>企劃</w:t>
      </w:r>
      <w:r w:rsidR="00825D35" w:rsidRPr="00F34FDD">
        <w:rPr>
          <w:b w:val="0"/>
          <w:color w:val="auto"/>
          <w:sz w:val="24"/>
        </w:rPr>
        <w:t>書</w:t>
      </w:r>
      <w:r w:rsidRPr="00F34FDD">
        <w:rPr>
          <w:rFonts w:hint="eastAsia"/>
          <w:b w:val="0"/>
          <w:color w:val="auto"/>
          <w:sz w:val="24"/>
        </w:rPr>
        <w:t>格式：</w:t>
      </w:r>
    </w:p>
    <w:p w:rsidR="00F41E43" w:rsidRPr="00F34FDD" w:rsidRDefault="00C33142" w:rsidP="003634B9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（一）</w:t>
      </w:r>
      <w:r w:rsidR="00597AA6" w:rsidRPr="00F34FDD">
        <w:rPr>
          <w:rFonts w:hint="eastAsia"/>
          <w:color w:val="auto"/>
        </w:rPr>
        <w:t>以中文</w:t>
      </w:r>
      <w:r w:rsidR="00825D35" w:rsidRPr="00F34FDD">
        <w:rPr>
          <w:rFonts w:hint="eastAsia"/>
          <w:color w:val="auto"/>
        </w:rPr>
        <w:t>橫書為主，</w:t>
      </w:r>
      <w:r w:rsidR="00597AA6" w:rsidRPr="00F34FDD">
        <w:rPr>
          <w:rFonts w:hint="eastAsia"/>
          <w:color w:val="auto"/>
        </w:rPr>
        <w:t>紙張大小</w:t>
      </w:r>
      <w:r w:rsidR="00825D35" w:rsidRPr="00F34FDD">
        <w:rPr>
          <w:rFonts w:hint="eastAsia"/>
          <w:color w:val="auto"/>
        </w:rPr>
        <w:t>以</w:t>
      </w:r>
      <w:r w:rsidR="00597AA6" w:rsidRPr="00F34FDD">
        <w:rPr>
          <w:rFonts w:hint="eastAsia"/>
          <w:color w:val="auto"/>
        </w:rPr>
        <w:t>A4規格</w:t>
      </w:r>
      <w:r w:rsidR="00825D35" w:rsidRPr="00F34FDD">
        <w:rPr>
          <w:rFonts w:hint="eastAsia"/>
          <w:color w:val="auto"/>
        </w:rPr>
        <w:t>為原則</w:t>
      </w:r>
      <w:r w:rsidR="00597AA6" w:rsidRPr="00F34FDD">
        <w:rPr>
          <w:rFonts w:hint="eastAsia"/>
          <w:color w:val="auto"/>
        </w:rPr>
        <w:t>，</w:t>
      </w:r>
      <w:r w:rsidR="0001057B" w:rsidRPr="00F34FDD">
        <w:rPr>
          <w:rFonts w:hint="eastAsia"/>
          <w:color w:val="auto"/>
        </w:rPr>
        <w:t>並</w:t>
      </w:r>
      <w:r w:rsidR="007332AD" w:rsidRPr="00F34FDD">
        <w:rPr>
          <w:rFonts w:hint="eastAsia"/>
          <w:color w:val="auto"/>
        </w:rPr>
        <w:t>以</w:t>
      </w:r>
      <w:r w:rsidR="0001057B" w:rsidRPr="00F34FDD">
        <w:rPr>
          <w:rFonts w:hint="eastAsia"/>
          <w:color w:val="auto"/>
        </w:rPr>
        <w:t>連續性編列頁碼，</w:t>
      </w:r>
      <w:r w:rsidR="00D30104" w:rsidRPr="00F34FDD">
        <w:rPr>
          <w:rFonts w:hint="eastAsia"/>
          <w:color w:val="auto"/>
        </w:rPr>
        <w:t>雙面印製</w:t>
      </w:r>
      <w:r w:rsidR="00EB7CDB" w:rsidRPr="00F34FDD">
        <w:rPr>
          <w:rFonts w:hint="eastAsia"/>
          <w:color w:val="auto"/>
        </w:rPr>
        <w:t>，（如有A3圖表或彩色，得單面印製</w:t>
      </w:r>
      <w:proofErr w:type="gramStart"/>
      <w:r w:rsidR="00EB7CDB" w:rsidRPr="00F34FDD">
        <w:rPr>
          <w:rFonts w:hint="eastAsia"/>
          <w:color w:val="auto"/>
        </w:rPr>
        <w:t>摺</w:t>
      </w:r>
      <w:proofErr w:type="gramEnd"/>
      <w:r w:rsidR="00EB7CDB" w:rsidRPr="00F34FDD">
        <w:rPr>
          <w:rFonts w:hint="eastAsia"/>
          <w:color w:val="auto"/>
        </w:rPr>
        <w:t>成A4尺寸，裝訂時需內</w:t>
      </w:r>
      <w:proofErr w:type="gramStart"/>
      <w:r w:rsidR="00EB7CDB" w:rsidRPr="00F34FDD">
        <w:rPr>
          <w:rFonts w:hint="eastAsia"/>
          <w:color w:val="auto"/>
        </w:rPr>
        <w:t>摺</w:t>
      </w:r>
      <w:proofErr w:type="gramEnd"/>
      <w:r w:rsidR="00EB7CDB" w:rsidRPr="00F34FDD">
        <w:rPr>
          <w:rFonts w:hint="eastAsia"/>
          <w:color w:val="auto"/>
        </w:rPr>
        <w:t>），</w:t>
      </w:r>
      <w:r w:rsidR="00D30104" w:rsidRPr="00F34FDD">
        <w:rPr>
          <w:rFonts w:hint="eastAsia"/>
          <w:color w:val="auto"/>
        </w:rPr>
        <w:t>並一律左側裝訂</w:t>
      </w:r>
      <w:r w:rsidR="00EB7CDB" w:rsidRPr="00F34FDD">
        <w:rPr>
          <w:rFonts w:hint="eastAsia"/>
          <w:color w:val="auto"/>
        </w:rPr>
        <w:t>，</w:t>
      </w:r>
      <w:r w:rsidR="00597AA6" w:rsidRPr="00F34FDD">
        <w:rPr>
          <w:rFonts w:hint="eastAsia"/>
          <w:color w:val="auto"/>
        </w:rPr>
        <w:t>總頁數(含附件)以</w:t>
      </w:r>
      <w:proofErr w:type="gramStart"/>
      <w:r w:rsidR="00597AA6" w:rsidRPr="00F34FDD">
        <w:rPr>
          <w:rFonts w:hint="eastAsia"/>
          <w:color w:val="auto"/>
        </w:rPr>
        <w:t>不</w:t>
      </w:r>
      <w:proofErr w:type="gramEnd"/>
      <w:r w:rsidR="00825D35" w:rsidRPr="00F34FDD">
        <w:rPr>
          <w:rFonts w:hint="eastAsia"/>
          <w:color w:val="auto"/>
        </w:rPr>
        <w:t>逾5</w:t>
      </w:r>
      <w:r w:rsidR="00597AA6" w:rsidRPr="00F34FDD">
        <w:rPr>
          <w:rFonts w:hint="eastAsia"/>
          <w:color w:val="auto"/>
        </w:rPr>
        <w:t>0頁為原則</w:t>
      </w:r>
      <w:r w:rsidR="00656530" w:rsidRPr="00F34FDD">
        <w:rPr>
          <w:color w:val="auto"/>
        </w:rPr>
        <w:t>(</w:t>
      </w:r>
      <w:r w:rsidR="00656530" w:rsidRPr="00F34FDD">
        <w:rPr>
          <w:rFonts w:hint="eastAsia"/>
          <w:color w:val="auto"/>
        </w:rPr>
        <w:t>不含封面、封底、目錄、</w:t>
      </w:r>
      <w:proofErr w:type="gramStart"/>
      <w:r w:rsidR="00656530" w:rsidRPr="00F34FDD">
        <w:rPr>
          <w:rFonts w:hint="eastAsia"/>
          <w:color w:val="auto"/>
        </w:rPr>
        <w:t>隔頁紙</w:t>
      </w:r>
      <w:proofErr w:type="gramEnd"/>
      <w:r w:rsidR="00656530" w:rsidRPr="00F34FDD">
        <w:rPr>
          <w:color w:val="auto"/>
        </w:rPr>
        <w:t>)</w:t>
      </w:r>
      <w:r w:rsidR="00597AA6" w:rsidRPr="00F34FDD">
        <w:rPr>
          <w:rFonts w:hint="eastAsia"/>
          <w:color w:val="auto"/>
        </w:rPr>
        <w:t>，</w:t>
      </w:r>
      <w:r w:rsidR="00890797">
        <w:rPr>
          <w:rFonts w:hint="eastAsia"/>
          <w:color w:val="auto"/>
        </w:rPr>
        <w:t>共需製作一式9</w:t>
      </w:r>
      <w:r w:rsidR="00EB7CDB" w:rsidRPr="00F34FDD">
        <w:rPr>
          <w:rFonts w:hint="eastAsia"/>
          <w:color w:val="auto"/>
        </w:rPr>
        <w:t>份</w:t>
      </w:r>
      <w:r w:rsidR="00F41E43" w:rsidRPr="00F34FDD">
        <w:rPr>
          <w:rFonts w:hint="eastAsia"/>
          <w:color w:val="auto"/>
        </w:rPr>
        <w:t>。</w:t>
      </w:r>
    </w:p>
    <w:p w:rsidR="00486517" w:rsidRPr="00F34FDD" w:rsidRDefault="00C33142" w:rsidP="003634B9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（三）</w:t>
      </w:r>
      <w:r w:rsidR="00486517" w:rsidRPr="00F34FDD">
        <w:rPr>
          <w:rFonts w:hint="eastAsia"/>
          <w:color w:val="auto"/>
        </w:rPr>
        <w:t>封面：請註明企</w:t>
      </w:r>
      <w:r w:rsidR="000B27F5" w:rsidRPr="00F34FDD">
        <w:rPr>
          <w:rFonts w:hint="eastAsia"/>
          <w:color w:val="auto"/>
        </w:rPr>
        <w:t>劃</w:t>
      </w:r>
      <w:r w:rsidR="00486517" w:rsidRPr="00F34FDD">
        <w:rPr>
          <w:rFonts w:hint="eastAsia"/>
          <w:color w:val="auto"/>
        </w:rPr>
        <w:t>書名稱、廠商名稱及日期。</w:t>
      </w:r>
    </w:p>
    <w:p w:rsidR="00F41E43" w:rsidRPr="00F34FDD" w:rsidRDefault="00C33142" w:rsidP="003634B9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（三）</w:t>
      </w:r>
      <w:r w:rsidR="00F41E43" w:rsidRPr="00F34FDD">
        <w:rPr>
          <w:rFonts w:hint="eastAsia"/>
          <w:color w:val="auto"/>
        </w:rPr>
        <w:t>企</w:t>
      </w:r>
      <w:r w:rsidR="000B27F5" w:rsidRPr="00F34FDD">
        <w:rPr>
          <w:rFonts w:hint="eastAsia"/>
          <w:color w:val="auto"/>
        </w:rPr>
        <w:t>劃</w:t>
      </w:r>
      <w:r w:rsidR="00F41E43" w:rsidRPr="00F34FDD">
        <w:rPr>
          <w:rFonts w:hint="eastAsia"/>
          <w:color w:val="auto"/>
        </w:rPr>
        <w:t>書原則不退還，請自行預留備份。</w:t>
      </w:r>
    </w:p>
    <w:p w:rsidR="00656530" w:rsidRPr="00F34FDD" w:rsidRDefault="00656530" w:rsidP="003634B9">
      <w:pPr>
        <w:pStyle w:val="4"/>
        <w:spacing w:line="240" w:lineRule="auto"/>
        <w:ind w:firstLineChars="110" w:firstLine="264"/>
        <w:rPr>
          <w:b w:val="0"/>
          <w:color w:val="auto"/>
          <w:sz w:val="24"/>
        </w:rPr>
      </w:pPr>
      <w:r w:rsidRPr="00F34FDD">
        <w:rPr>
          <w:rFonts w:hint="eastAsia"/>
          <w:b w:val="0"/>
          <w:color w:val="auto"/>
          <w:sz w:val="24"/>
        </w:rPr>
        <w:t>三、參選廠商</w:t>
      </w:r>
      <w:r w:rsidR="005464C2" w:rsidRPr="00F34FDD">
        <w:rPr>
          <w:rFonts w:hint="eastAsia"/>
          <w:b w:val="0"/>
          <w:color w:val="auto"/>
          <w:sz w:val="24"/>
        </w:rPr>
        <w:t>需自行攜帶簡報器材（投影機、手提電腦、隨身碟）。</w:t>
      </w:r>
    </w:p>
    <w:p w:rsidR="00397A14" w:rsidRPr="00F34FDD" w:rsidRDefault="00397A14" w:rsidP="009A269B">
      <w:pPr>
        <w:pStyle w:val="2"/>
        <w:ind w:left="709" w:hanging="709"/>
      </w:pPr>
      <w:r w:rsidRPr="00F34FDD">
        <w:rPr>
          <w:rFonts w:hint="eastAsia"/>
        </w:rPr>
        <w:t>資格審查及</w:t>
      </w:r>
      <w:r w:rsidR="00EC7A36" w:rsidRPr="00F34FDD">
        <w:rPr>
          <w:rFonts w:hint="eastAsia"/>
        </w:rPr>
        <w:t>評審</w:t>
      </w:r>
    </w:p>
    <w:p w:rsidR="00397A14" w:rsidRPr="00F34FDD" w:rsidRDefault="00752D1B" w:rsidP="009A269B">
      <w:pPr>
        <w:pStyle w:val="4"/>
        <w:spacing w:line="240" w:lineRule="auto"/>
        <w:ind w:firstLineChars="110" w:firstLine="264"/>
        <w:rPr>
          <w:b w:val="0"/>
          <w:color w:val="auto"/>
          <w:sz w:val="24"/>
        </w:rPr>
      </w:pPr>
      <w:r w:rsidRPr="00F34FDD">
        <w:rPr>
          <w:rFonts w:hint="eastAsia"/>
          <w:b w:val="0"/>
          <w:color w:val="auto"/>
          <w:sz w:val="24"/>
        </w:rPr>
        <w:lastRenderedPageBreak/>
        <w:t>一、</w:t>
      </w:r>
      <w:r w:rsidR="00EC7A36" w:rsidRPr="00F34FDD">
        <w:rPr>
          <w:rFonts w:hint="eastAsia"/>
          <w:b w:val="0"/>
          <w:color w:val="auto"/>
          <w:sz w:val="24"/>
        </w:rPr>
        <w:t>評審</w:t>
      </w:r>
      <w:r w:rsidR="00397A14" w:rsidRPr="00F34FDD">
        <w:rPr>
          <w:rFonts w:hint="eastAsia"/>
          <w:b w:val="0"/>
          <w:color w:val="auto"/>
          <w:sz w:val="24"/>
        </w:rPr>
        <w:t>辦法</w:t>
      </w:r>
    </w:p>
    <w:p w:rsidR="00AF7312" w:rsidRPr="00F34FDD" w:rsidRDefault="00B400A0" w:rsidP="009A269B">
      <w:pPr>
        <w:pStyle w:val="5"/>
        <w:ind w:leftChars="234" w:left="1270" w:hangingChars="295" w:hanging="708"/>
        <w:rPr>
          <w:color w:val="auto"/>
        </w:rPr>
      </w:pPr>
      <w:r w:rsidRPr="00F34FDD">
        <w:rPr>
          <w:rFonts w:hint="eastAsia"/>
          <w:color w:val="auto"/>
        </w:rPr>
        <w:t>（一）</w:t>
      </w:r>
      <w:r w:rsidR="00AF7312" w:rsidRPr="00F34FDD">
        <w:rPr>
          <w:rFonts w:hint="eastAsia"/>
          <w:color w:val="auto"/>
        </w:rPr>
        <w:t>由本館邀集相關單位及專家學者組成</w:t>
      </w:r>
      <w:r w:rsidR="001474B0">
        <w:rPr>
          <w:rFonts w:hint="eastAsia"/>
          <w:color w:val="auto"/>
        </w:rPr>
        <w:t>評</w:t>
      </w:r>
      <w:r w:rsidR="00AF7312" w:rsidRPr="00F34FDD">
        <w:rPr>
          <w:rFonts w:hint="eastAsia"/>
          <w:color w:val="auto"/>
        </w:rPr>
        <w:t>審委員，</w:t>
      </w:r>
      <w:r w:rsidR="001474B0" w:rsidRPr="00F34FDD">
        <w:rPr>
          <w:rFonts w:hint="eastAsia"/>
          <w:color w:val="auto"/>
        </w:rPr>
        <w:t>審查</w:t>
      </w:r>
      <w:r w:rsidR="00AF7312" w:rsidRPr="00F34FDD">
        <w:rPr>
          <w:rFonts w:hint="eastAsia"/>
          <w:color w:val="auto"/>
        </w:rPr>
        <w:t>申請者之經營企</w:t>
      </w:r>
      <w:r w:rsidR="000B27F5" w:rsidRPr="00F34FDD">
        <w:rPr>
          <w:rFonts w:hint="eastAsia"/>
          <w:color w:val="auto"/>
        </w:rPr>
        <w:t>劃</w:t>
      </w:r>
      <w:r w:rsidR="00AF7312" w:rsidRPr="00F34FDD">
        <w:rPr>
          <w:rFonts w:hint="eastAsia"/>
          <w:color w:val="auto"/>
        </w:rPr>
        <w:t>書內容，依各項</w:t>
      </w:r>
      <w:r w:rsidR="00EC7A36" w:rsidRPr="00F34FDD">
        <w:rPr>
          <w:rFonts w:hint="eastAsia"/>
          <w:color w:val="auto"/>
        </w:rPr>
        <w:t>評審</w:t>
      </w:r>
      <w:r w:rsidR="00AF7312" w:rsidRPr="00F34FDD">
        <w:rPr>
          <w:rFonts w:hint="eastAsia"/>
          <w:color w:val="auto"/>
        </w:rPr>
        <w:t>項目與配分予以評分。</w:t>
      </w:r>
    </w:p>
    <w:p w:rsidR="00397A14" w:rsidRPr="00F34FDD" w:rsidRDefault="000751F2" w:rsidP="009A269B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>（二）</w:t>
      </w:r>
      <w:r w:rsidR="00AF7312" w:rsidRPr="00F34FDD">
        <w:rPr>
          <w:rFonts w:hint="eastAsia"/>
          <w:color w:val="auto"/>
        </w:rPr>
        <w:t>資格審查</w:t>
      </w:r>
      <w:r w:rsidRPr="00F34FDD">
        <w:rPr>
          <w:rFonts w:hint="eastAsia"/>
          <w:color w:val="auto"/>
        </w:rPr>
        <w:t>：本案採行下列階段審查</w:t>
      </w:r>
    </w:p>
    <w:p w:rsidR="00AF7312" w:rsidRPr="006D180E" w:rsidRDefault="00B400A0" w:rsidP="009A269B">
      <w:pPr>
        <w:pStyle w:val="110"/>
        <w:ind w:left="1315" w:hangingChars="77" w:hanging="185"/>
      </w:pPr>
      <w:r w:rsidRPr="00F34FDD">
        <w:rPr>
          <w:rFonts w:hint="eastAsia"/>
        </w:rPr>
        <w:t>1.</w:t>
      </w:r>
      <w:r w:rsidR="001A7502">
        <w:rPr>
          <w:rFonts w:hint="eastAsia"/>
        </w:rPr>
        <w:t>參選廠商應於規定期限內申請</w:t>
      </w:r>
      <w:r w:rsidR="00AF7312" w:rsidRPr="00F34FDD">
        <w:rPr>
          <w:rFonts w:hint="eastAsia"/>
        </w:rPr>
        <w:t>，</w:t>
      </w:r>
      <w:proofErr w:type="gramStart"/>
      <w:r w:rsidR="00AF7312" w:rsidRPr="00F34FDD">
        <w:rPr>
          <w:rFonts w:hint="eastAsia"/>
        </w:rPr>
        <w:t>本館先進行</w:t>
      </w:r>
      <w:proofErr w:type="gramEnd"/>
      <w:r w:rsidR="00AF7312" w:rsidRPr="00F34FDD">
        <w:rPr>
          <w:rFonts w:hint="eastAsia"/>
        </w:rPr>
        <w:t>文件資格</w:t>
      </w:r>
      <w:r w:rsidR="001474B0" w:rsidRPr="00F34FDD">
        <w:rPr>
          <w:rFonts w:hint="eastAsia"/>
        </w:rPr>
        <w:t>審查</w:t>
      </w:r>
      <w:r w:rsidR="00AF7312" w:rsidRPr="00F34FDD">
        <w:rPr>
          <w:rFonts w:hint="eastAsia"/>
        </w:rPr>
        <w:t>，並將</w:t>
      </w:r>
      <w:r w:rsidR="001474B0" w:rsidRPr="00F34FDD">
        <w:rPr>
          <w:rFonts w:hint="eastAsia"/>
        </w:rPr>
        <w:t>審查</w:t>
      </w:r>
      <w:r w:rsidR="00AF7312" w:rsidRPr="00F34FDD">
        <w:rPr>
          <w:rFonts w:hint="eastAsia"/>
        </w:rPr>
        <w:t>結果</w:t>
      </w:r>
      <w:r w:rsidRPr="00F34FDD">
        <w:rPr>
          <w:rFonts w:hint="eastAsia"/>
        </w:rPr>
        <w:t>通知資格符合者</w:t>
      </w:r>
      <w:r w:rsidR="006D180E" w:rsidRPr="00F34FDD">
        <w:rPr>
          <w:rFonts w:hint="eastAsia"/>
        </w:rPr>
        <w:t>；資格</w:t>
      </w:r>
      <w:r w:rsidR="001474B0">
        <w:rPr>
          <w:rFonts w:hint="eastAsia"/>
        </w:rPr>
        <w:t>評</w:t>
      </w:r>
      <w:r w:rsidR="001474B0" w:rsidRPr="00F34FDD">
        <w:rPr>
          <w:rFonts w:hint="eastAsia"/>
        </w:rPr>
        <w:t>審</w:t>
      </w:r>
      <w:r w:rsidR="006D180E" w:rsidRPr="00F34FDD">
        <w:rPr>
          <w:rFonts w:hint="eastAsia"/>
        </w:rPr>
        <w:t>如不合於</w:t>
      </w:r>
      <w:r w:rsidR="001A7502">
        <w:rPr>
          <w:rFonts w:hint="eastAsia"/>
        </w:rPr>
        <w:t>申請</w:t>
      </w:r>
      <w:r w:rsidR="006D180E" w:rsidRPr="00F34FDD">
        <w:rPr>
          <w:rFonts w:hint="eastAsia"/>
        </w:rPr>
        <w:t>文件規定者，其他部分不予</w:t>
      </w:r>
      <w:r w:rsidR="001474B0" w:rsidRPr="00F34FDD">
        <w:rPr>
          <w:rFonts w:hint="eastAsia"/>
        </w:rPr>
        <w:t>審查</w:t>
      </w:r>
      <w:r w:rsidR="006D180E" w:rsidRPr="00F34FDD">
        <w:rPr>
          <w:rFonts w:hint="eastAsia"/>
        </w:rPr>
        <w:t>。</w:t>
      </w:r>
    </w:p>
    <w:p w:rsidR="00B400A0" w:rsidRPr="00F34FDD" w:rsidRDefault="00B400A0" w:rsidP="009A269B">
      <w:pPr>
        <w:pStyle w:val="110"/>
        <w:ind w:left="1315" w:hangingChars="77" w:hanging="185"/>
      </w:pPr>
      <w:r w:rsidRPr="00F34FDD">
        <w:rPr>
          <w:rFonts w:hint="eastAsia"/>
        </w:rPr>
        <w:t>2.</w:t>
      </w:r>
      <w:r w:rsidRPr="00F34FDD">
        <w:rPr>
          <w:rFonts w:hint="eastAsia"/>
        </w:rPr>
        <w:t>資格</w:t>
      </w:r>
      <w:r w:rsidR="001474B0" w:rsidRPr="00F34FDD">
        <w:rPr>
          <w:rFonts w:hint="eastAsia"/>
        </w:rPr>
        <w:t>審查</w:t>
      </w:r>
      <w:r w:rsidRPr="00F34FDD">
        <w:rPr>
          <w:rFonts w:hint="eastAsia"/>
        </w:rPr>
        <w:t>合格者，方可進入企</w:t>
      </w:r>
      <w:r w:rsidR="000B27F5" w:rsidRPr="00F34FDD">
        <w:rPr>
          <w:rFonts w:hint="eastAsia"/>
        </w:rPr>
        <w:t>劃</w:t>
      </w:r>
      <w:r w:rsidRPr="00F34FDD">
        <w:rPr>
          <w:rFonts w:hint="eastAsia"/>
        </w:rPr>
        <w:t>書</w:t>
      </w:r>
      <w:r w:rsidR="00EC7A36" w:rsidRPr="00F34FDD">
        <w:rPr>
          <w:rFonts w:hint="eastAsia"/>
        </w:rPr>
        <w:t>評審</w:t>
      </w:r>
      <w:r w:rsidRPr="00F34FDD">
        <w:rPr>
          <w:rFonts w:hint="eastAsia"/>
        </w:rPr>
        <w:t>作業程序（</w:t>
      </w:r>
      <w:r w:rsidR="00EC7A36" w:rsidRPr="00F34FDD">
        <w:rPr>
          <w:rFonts w:hint="eastAsia"/>
        </w:rPr>
        <w:t>評審</w:t>
      </w:r>
      <w:r w:rsidRPr="00F34FDD">
        <w:rPr>
          <w:rFonts w:hint="eastAsia"/>
        </w:rPr>
        <w:t>時間本館另行通知）</w:t>
      </w:r>
    </w:p>
    <w:p w:rsidR="00B400A0" w:rsidRPr="00F34FDD" w:rsidRDefault="001A7502" w:rsidP="001A7502">
      <w:pPr>
        <w:pStyle w:val="110"/>
        <w:ind w:leftChars="472" w:left="1414" w:hangingChars="117" w:hanging="281"/>
      </w:pPr>
      <w:r w:rsidRPr="00F34FDD">
        <w:t xml:space="preserve"> </w:t>
      </w:r>
    </w:p>
    <w:p w:rsidR="00397A14" w:rsidRPr="00F34FDD" w:rsidRDefault="00752D1B" w:rsidP="009A269B">
      <w:pPr>
        <w:pStyle w:val="4"/>
        <w:spacing w:line="240" w:lineRule="auto"/>
        <w:ind w:firstLineChars="110" w:firstLine="264"/>
        <w:rPr>
          <w:b w:val="0"/>
          <w:color w:val="auto"/>
          <w:sz w:val="24"/>
        </w:rPr>
      </w:pPr>
      <w:r w:rsidRPr="00F34FDD">
        <w:rPr>
          <w:rFonts w:hint="eastAsia"/>
          <w:b w:val="0"/>
          <w:color w:val="auto"/>
          <w:sz w:val="24"/>
        </w:rPr>
        <w:t>二、</w:t>
      </w:r>
      <w:r w:rsidR="00EC7A36" w:rsidRPr="00F34FDD">
        <w:rPr>
          <w:rFonts w:hint="eastAsia"/>
          <w:b w:val="0"/>
          <w:color w:val="auto"/>
          <w:sz w:val="24"/>
        </w:rPr>
        <w:t>評審</w:t>
      </w:r>
      <w:r w:rsidR="003C71D9" w:rsidRPr="00F34FDD">
        <w:rPr>
          <w:rFonts w:hint="eastAsia"/>
          <w:b w:val="0"/>
          <w:color w:val="auto"/>
          <w:sz w:val="24"/>
        </w:rPr>
        <w:t>項目與配分（滿分</w:t>
      </w:r>
      <w:r w:rsidR="003C71D9" w:rsidRPr="00F34FDD">
        <w:rPr>
          <w:rFonts w:hint="eastAsia"/>
          <w:b w:val="0"/>
          <w:color w:val="auto"/>
          <w:sz w:val="24"/>
        </w:rPr>
        <w:t>100</w:t>
      </w:r>
      <w:r w:rsidR="003C71D9" w:rsidRPr="00F34FDD">
        <w:rPr>
          <w:rFonts w:hint="eastAsia"/>
          <w:b w:val="0"/>
          <w:color w:val="auto"/>
          <w:sz w:val="24"/>
        </w:rPr>
        <w:t>分）</w:t>
      </w:r>
    </w:p>
    <w:p w:rsidR="003C71D9" w:rsidRPr="00F34FDD" w:rsidRDefault="003C71D9" w:rsidP="009A269B">
      <w:pPr>
        <w:pStyle w:val="5"/>
        <w:ind w:leftChars="234" w:left="1270" w:hangingChars="295" w:hanging="708"/>
        <w:rPr>
          <w:color w:val="auto"/>
        </w:rPr>
      </w:pPr>
      <w:r w:rsidRPr="00F34FDD">
        <w:rPr>
          <w:rFonts w:hint="eastAsia"/>
          <w:color w:val="auto"/>
        </w:rPr>
        <w:t>（一）</w:t>
      </w:r>
      <w:r w:rsidR="008E3ECB" w:rsidRPr="008E3ECB">
        <w:rPr>
          <w:rFonts w:hint="eastAsia"/>
          <w:color w:val="auto"/>
        </w:rPr>
        <w:t>主要工作人員或團隊組織及學經歷</w:t>
      </w:r>
      <w:r w:rsidRPr="00F34FDD">
        <w:rPr>
          <w:rFonts w:hint="eastAsia"/>
          <w:color w:val="auto"/>
        </w:rPr>
        <w:t>（</w:t>
      </w:r>
      <w:r w:rsidR="008E3ECB">
        <w:rPr>
          <w:rFonts w:hint="eastAsia"/>
          <w:color w:val="auto"/>
        </w:rPr>
        <w:t>20</w:t>
      </w:r>
      <w:r w:rsidRPr="00F34FDD">
        <w:rPr>
          <w:rFonts w:hint="eastAsia"/>
          <w:color w:val="auto"/>
        </w:rPr>
        <w:t>分）</w:t>
      </w:r>
    </w:p>
    <w:p w:rsidR="003C71D9" w:rsidRPr="00F34FDD" w:rsidRDefault="003C71D9" w:rsidP="009A269B">
      <w:pPr>
        <w:pStyle w:val="5"/>
        <w:ind w:leftChars="234" w:left="1270" w:hangingChars="295" w:hanging="708"/>
        <w:rPr>
          <w:color w:val="auto"/>
        </w:rPr>
      </w:pPr>
      <w:r w:rsidRPr="00F34FDD">
        <w:rPr>
          <w:rFonts w:hint="eastAsia"/>
          <w:color w:val="auto"/>
        </w:rPr>
        <w:t>（二）</w:t>
      </w:r>
      <w:r w:rsidR="008E3ECB" w:rsidRPr="008E3ECB">
        <w:rPr>
          <w:rFonts w:hint="eastAsia"/>
          <w:color w:val="auto"/>
        </w:rPr>
        <w:t>過去履約實績與專業實力</w:t>
      </w:r>
      <w:r w:rsidRPr="00F34FDD">
        <w:rPr>
          <w:rFonts w:hint="eastAsia"/>
          <w:color w:val="auto"/>
        </w:rPr>
        <w:t>（</w:t>
      </w:r>
      <w:r w:rsidR="008E3ECB">
        <w:rPr>
          <w:rFonts w:hint="eastAsia"/>
          <w:color w:val="auto"/>
        </w:rPr>
        <w:t>50</w:t>
      </w:r>
      <w:r w:rsidRPr="00F34FDD">
        <w:rPr>
          <w:rFonts w:hint="eastAsia"/>
          <w:color w:val="auto"/>
        </w:rPr>
        <w:t>分）</w:t>
      </w:r>
    </w:p>
    <w:p w:rsidR="003C71D9" w:rsidRPr="00F34FDD" w:rsidRDefault="003C71D9" w:rsidP="009A269B">
      <w:pPr>
        <w:pStyle w:val="5"/>
        <w:ind w:leftChars="234" w:left="1270" w:hangingChars="295" w:hanging="708"/>
        <w:rPr>
          <w:color w:val="auto"/>
        </w:rPr>
      </w:pPr>
      <w:r w:rsidRPr="00F34FDD">
        <w:rPr>
          <w:rFonts w:hint="eastAsia"/>
          <w:color w:val="auto"/>
        </w:rPr>
        <w:t>（</w:t>
      </w:r>
      <w:r w:rsidR="00627B51" w:rsidRPr="00F34FDD">
        <w:rPr>
          <w:rFonts w:hint="eastAsia"/>
          <w:color w:val="auto"/>
        </w:rPr>
        <w:t>三</w:t>
      </w:r>
      <w:r w:rsidRPr="00F34FDD">
        <w:rPr>
          <w:rFonts w:hint="eastAsia"/>
          <w:color w:val="auto"/>
        </w:rPr>
        <w:t>）</w:t>
      </w:r>
      <w:r w:rsidR="008E3ECB" w:rsidRPr="008E3ECB">
        <w:rPr>
          <w:rFonts w:hint="eastAsia"/>
          <w:color w:val="auto"/>
        </w:rPr>
        <w:t>價格之完整性及合理性</w:t>
      </w:r>
      <w:r w:rsidRPr="00F34FDD">
        <w:rPr>
          <w:rFonts w:hint="eastAsia"/>
          <w:color w:val="auto"/>
        </w:rPr>
        <w:t>（</w:t>
      </w:r>
      <w:r w:rsidR="00627B51" w:rsidRPr="00F34FDD">
        <w:rPr>
          <w:rFonts w:hint="eastAsia"/>
          <w:color w:val="auto"/>
        </w:rPr>
        <w:t>2</w:t>
      </w:r>
      <w:r w:rsidR="008E3ECB">
        <w:rPr>
          <w:rFonts w:hint="eastAsia"/>
          <w:color w:val="auto"/>
        </w:rPr>
        <w:t>0</w:t>
      </w:r>
      <w:r w:rsidRPr="00F34FDD">
        <w:rPr>
          <w:rFonts w:hint="eastAsia"/>
          <w:color w:val="auto"/>
        </w:rPr>
        <w:t>分）</w:t>
      </w:r>
    </w:p>
    <w:p w:rsidR="003C71D9" w:rsidRPr="00F34FDD" w:rsidRDefault="003C71D9" w:rsidP="009A269B">
      <w:pPr>
        <w:pStyle w:val="5"/>
        <w:ind w:leftChars="234" w:left="1270" w:hangingChars="295" w:hanging="708"/>
        <w:rPr>
          <w:color w:val="auto"/>
        </w:rPr>
      </w:pPr>
      <w:r w:rsidRPr="00F34FDD">
        <w:rPr>
          <w:rFonts w:hint="eastAsia"/>
          <w:color w:val="auto"/>
        </w:rPr>
        <w:t>（四）</w:t>
      </w:r>
      <w:r w:rsidR="008E3ECB" w:rsidRPr="008E3ECB">
        <w:rPr>
          <w:rFonts w:hint="eastAsia"/>
          <w:color w:val="auto"/>
        </w:rPr>
        <w:t>簡報及答</w:t>
      </w:r>
      <w:proofErr w:type="gramStart"/>
      <w:r w:rsidR="008E3ECB" w:rsidRPr="008E3ECB">
        <w:rPr>
          <w:rFonts w:hint="eastAsia"/>
          <w:color w:val="auto"/>
        </w:rPr>
        <w:t>詢</w:t>
      </w:r>
      <w:proofErr w:type="gramEnd"/>
      <w:r w:rsidRPr="00F34FDD">
        <w:rPr>
          <w:rFonts w:hint="eastAsia"/>
          <w:color w:val="auto"/>
        </w:rPr>
        <w:t>（</w:t>
      </w:r>
      <w:r w:rsidR="00627B51" w:rsidRPr="00F34FDD">
        <w:rPr>
          <w:rFonts w:hint="eastAsia"/>
          <w:color w:val="auto"/>
        </w:rPr>
        <w:t>10</w:t>
      </w:r>
      <w:r w:rsidRPr="00F34FDD">
        <w:rPr>
          <w:rFonts w:hint="eastAsia"/>
          <w:color w:val="auto"/>
        </w:rPr>
        <w:t>分）</w:t>
      </w:r>
    </w:p>
    <w:p w:rsidR="00627B51" w:rsidRPr="00F34FDD" w:rsidRDefault="00752D1B" w:rsidP="009A269B">
      <w:pPr>
        <w:pStyle w:val="4"/>
        <w:spacing w:line="240" w:lineRule="auto"/>
        <w:ind w:firstLineChars="110" w:firstLine="264"/>
        <w:rPr>
          <w:b w:val="0"/>
          <w:color w:val="auto"/>
          <w:sz w:val="24"/>
        </w:rPr>
      </w:pPr>
      <w:r w:rsidRPr="00F34FDD">
        <w:rPr>
          <w:rFonts w:hint="eastAsia"/>
          <w:b w:val="0"/>
          <w:color w:val="auto"/>
          <w:sz w:val="24"/>
        </w:rPr>
        <w:t>三、</w:t>
      </w:r>
      <w:r w:rsidR="00627B51" w:rsidRPr="00F34FDD">
        <w:rPr>
          <w:rFonts w:hint="eastAsia"/>
          <w:b w:val="0"/>
          <w:color w:val="auto"/>
          <w:sz w:val="24"/>
        </w:rPr>
        <w:t>簡報及</w:t>
      </w:r>
      <w:r w:rsidR="00EC7A36" w:rsidRPr="00F34FDD">
        <w:rPr>
          <w:rFonts w:hint="eastAsia"/>
          <w:b w:val="0"/>
          <w:color w:val="auto"/>
          <w:sz w:val="24"/>
        </w:rPr>
        <w:t>評審</w:t>
      </w:r>
      <w:r w:rsidR="00627B51" w:rsidRPr="00F34FDD">
        <w:rPr>
          <w:rFonts w:hint="eastAsia"/>
          <w:b w:val="0"/>
          <w:color w:val="auto"/>
          <w:sz w:val="24"/>
        </w:rPr>
        <w:t>方式</w:t>
      </w:r>
    </w:p>
    <w:p w:rsidR="00627B51" w:rsidRPr="00F34FDD" w:rsidRDefault="00961930" w:rsidP="009A269B">
      <w:pPr>
        <w:pStyle w:val="5"/>
        <w:ind w:leftChars="234" w:left="1270" w:hangingChars="295" w:hanging="708"/>
        <w:rPr>
          <w:color w:val="auto"/>
        </w:rPr>
      </w:pPr>
      <w:r w:rsidRPr="00F34FDD">
        <w:rPr>
          <w:rFonts w:hint="eastAsia"/>
          <w:color w:val="auto"/>
        </w:rPr>
        <w:t>（一）</w:t>
      </w:r>
      <w:r w:rsidR="00627B51" w:rsidRPr="00F34FDD">
        <w:rPr>
          <w:rFonts w:hint="eastAsia"/>
          <w:color w:val="auto"/>
        </w:rPr>
        <w:t>廠商簡報方式</w:t>
      </w:r>
    </w:p>
    <w:p w:rsidR="00961930" w:rsidRPr="00F34FDD" w:rsidRDefault="00961930" w:rsidP="009A269B">
      <w:pPr>
        <w:pStyle w:val="110"/>
        <w:ind w:left="1315" w:hangingChars="77" w:hanging="185"/>
      </w:pPr>
      <w:r w:rsidRPr="00F34FDD">
        <w:rPr>
          <w:rFonts w:hint="eastAsia"/>
        </w:rPr>
        <w:t>1.</w:t>
      </w:r>
      <w:r w:rsidRPr="00F34FDD">
        <w:rPr>
          <w:rFonts w:hint="eastAsia"/>
        </w:rPr>
        <w:t>簡報時間</w:t>
      </w:r>
      <w:r w:rsidRPr="00F34FDD">
        <w:rPr>
          <w:rFonts w:hint="eastAsia"/>
        </w:rPr>
        <w:t>15</w:t>
      </w:r>
      <w:r w:rsidRPr="00F34FDD">
        <w:rPr>
          <w:rFonts w:hint="eastAsia"/>
        </w:rPr>
        <w:t>分鐘，答詢時間</w:t>
      </w:r>
      <w:r w:rsidRPr="00F34FDD">
        <w:rPr>
          <w:rFonts w:hint="eastAsia"/>
        </w:rPr>
        <w:t>10</w:t>
      </w:r>
      <w:r w:rsidRPr="00F34FDD">
        <w:rPr>
          <w:rFonts w:hint="eastAsia"/>
        </w:rPr>
        <w:t>分鐘。</w:t>
      </w:r>
    </w:p>
    <w:p w:rsidR="00961930" w:rsidRPr="00F34FDD" w:rsidRDefault="00961930" w:rsidP="009A269B">
      <w:pPr>
        <w:pStyle w:val="110"/>
        <w:ind w:left="1315" w:hangingChars="77" w:hanging="185"/>
      </w:pPr>
      <w:r w:rsidRPr="00F34FDD">
        <w:rPr>
          <w:rFonts w:hint="eastAsia"/>
        </w:rPr>
        <w:t>2.</w:t>
      </w:r>
      <w:r w:rsidRPr="00F34FDD">
        <w:rPr>
          <w:rFonts w:hint="eastAsia"/>
        </w:rPr>
        <w:t>任一參選廠商簡報及答詢時</w:t>
      </w:r>
      <w:r w:rsidR="006D180E">
        <w:rPr>
          <w:rFonts w:hint="eastAsia"/>
        </w:rPr>
        <w:t>，</w:t>
      </w:r>
      <w:r w:rsidRPr="00F34FDD">
        <w:rPr>
          <w:rFonts w:hint="eastAsia"/>
        </w:rPr>
        <w:t>其他參選廠商應予迴避。</w:t>
      </w:r>
    </w:p>
    <w:p w:rsidR="00961930" w:rsidRPr="00F34FDD" w:rsidRDefault="00961930" w:rsidP="009A269B">
      <w:pPr>
        <w:pStyle w:val="110"/>
        <w:ind w:left="1315" w:hangingChars="77" w:hanging="185"/>
      </w:pPr>
      <w:r w:rsidRPr="00F34FDD">
        <w:rPr>
          <w:rFonts w:hint="eastAsia"/>
        </w:rPr>
        <w:t>3.</w:t>
      </w:r>
      <w:r w:rsidRPr="00F34FDD">
        <w:rPr>
          <w:rFonts w:hint="eastAsia"/>
        </w:rPr>
        <w:t>各參選廠商應以「中文」於規定時間內完成簡報及答詢。</w:t>
      </w:r>
    </w:p>
    <w:p w:rsidR="00961930" w:rsidRPr="00F34FDD" w:rsidRDefault="00961930" w:rsidP="009A269B">
      <w:pPr>
        <w:pStyle w:val="5"/>
        <w:ind w:leftChars="234" w:left="1270" w:hangingChars="295" w:hanging="708"/>
        <w:rPr>
          <w:color w:val="auto"/>
        </w:rPr>
      </w:pPr>
      <w:r w:rsidRPr="00F34FDD">
        <w:rPr>
          <w:rFonts w:hint="eastAsia"/>
          <w:color w:val="auto"/>
        </w:rPr>
        <w:t>（二）</w:t>
      </w:r>
      <w:r w:rsidR="00EC7A36" w:rsidRPr="00F34FDD">
        <w:rPr>
          <w:rFonts w:hint="eastAsia"/>
          <w:color w:val="auto"/>
        </w:rPr>
        <w:t>評審</w:t>
      </w:r>
      <w:r w:rsidRPr="00F34FDD">
        <w:rPr>
          <w:rFonts w:hint="eastAsia"/>
          <w:color w:val="auto"/>
        </w:rPr>
        <w:t>方式</w:t>
      </w:r>
    </w:p>
    <w:p w:rsidR="00961930" w:rsidRPr="00F34FDD" w:rsidRDefault="00961930" w:rsidP="009A269B">
      <w:pPr>
        <w:ind w:leftChars="531" w:left="1274"/>
        <w:rPr>
          <w:rFonts w:ascii="標楷體" w:hAnsi="標楷體"/>
        </w:rPr>
      </w:pPr>
      <w:r w:rsidRPr="00F34FDD">
        <w:rPr>
          <w:rFonts w:ascii="標楷體" w:hAnsi="標楷體" w:hint="eastAsia"/>
        </w:rPr>
        <w:t>本案評分結果，以100分為滿分，出席委員評定分數之總平均80分</w:t>
      </w:r>
      <w:r w:rsidR="00BE7921" w:rsidRPr="00F34FDD">
        <w:rPr>
          <w:rFonts w:ascii="標楷體" w:hAnsi="標楷體" w:hint="eastAsia"/>
        </w:rPr>
        <w:t>（含）以上為合格</w:t>
      </w:r>
      <w:r w:rsidRPr="00F34FDD">
        <w:rPr>
          <w:rFonts w:ascii="標楷體" w:hAnsi="標楷體" w:hint="eastAsia"/>
        </w:rPr>
        <w:t>。</w:t>
      </w:r>
    </w:p>
    <w:p w:rsidR="00597AA6" w:rsidRPr="00F34FDD" w:rsidRDefault="00961930" w:rsidP="009A269B">
      <w:pPr>
        <w:pStyle w:val="5"/>
        <w:rPr>
          <w:color w:val="auto"/>
        </w:rPr>
      </w:pPr>
      <w:r w:rsidRPr="00F34FDD">
        <w:rPr>
          <w:rFonts w:hint="eastAsia"/>
          <w:color w:val="auto"/>
        </w:rPr>
        <w:t xml:space="preserve"> </w:t>
      </w:r>
      <w:r w:rsidR="00597AA6" w:rsidRPr="00F34FDD">
        <w:rPr>
          <w:rFonts w:hint="eastAsia"/>
          <w:color w:val="auto"/>
        </w:rPr>
        <w:t>(三)</w:t>
      </w:r>
      <w:r w:rsidR="00EC7A36" w:rsidRPr="00F34FDD">
        <w:rPr>
          <w:rFonts w:hint="eastAsia"/>
          <w:color w:val="auto"/>
        </w:rPr>
        <w:t>評審</w:t>
      </w:r>
      <w:r w:rsidR="00BE7921" w:rsidRPr="00F34FDD">
        <w:rPr>
          <w:rFonts w:hint="eastAsia"/>
          <w:color w:val="auto"/>
        </w:rPr>
        <w:t>合格且</w:t>
      </w:r>
      <w:r w:rsidR="006D180E">
        <w:rPr>
          <w:rFonts w:hint="eastAsia"/>
          <w:color w:val="auto"/>
        </w:rPr>
        <w:t>房地</w:t>
      </w:r>
      <w:r w:rsidR="00156EA1" w:rsidRPr="00F34FDD">
        <w:rPr>
          <w:rFonts w:hint="eastAsia"/>
          <w:color w:val="auto"/>
        </w:rPr>
        <w:t>使用費報價高</w:t>
      </w:r>
      <w:r w:rsidR="00DC5528">
        <w:rPr>
          <w:rFonts w:hint="eastAsia"/>
          <w:color w:val="auto"/>
        </w:rPr>
        <w:t>之廠商</w:t>
      </w:r>
      <w:r w:rsidR="00156EA1" w:rsidRPr="00F34FDD">
        <w:rPr>
          <w:rFonts w:hint="eastAsia"/>
          <w:color w:val="auto"/>
        </w:rPr>
        <w:t>為決標對象。</w:t>
      </w:r>
      <w:r w:rsidR="00A51898" w:rsidRPr="00F34FDD">
        <w:rPr>
          <w:rFonts w:hint="eastAsia"/>
          <w:color w:val="auto"/>
        </w:rPr>
        <w:t>2</w:t>
      </w:r>
      <w:r w:rsidR="007332AD" w:rsidRPr="00F34FDD">
        <w:rPr>
          <w:rFonts w:hint="eastAsia"/>
          <w:color w:val="auto"/>
        </w:rPr>
        <w:t>家以上合格廠商</w:t>
      </w:r>
      <w:r w:rsidR="00A51898" w:rsidRPr="00F34FDD">
        <w:rPr>
          <w:rFonts w:hint="eastAsia"/>
          <w:color w:val="auto"/>
        </w:rPr>
        <w:t>以評分高者為決標對象，</w:t>
      </w:r>
      <w:r w:rsidR="00F41E43" w:rsidRPr="00F34FDD">
        <w:rPr>
          <w:rFonts w:hint="eastAsia"/>
          <w:color w:val="auto"/>
        </w:rPr>
        <w:t>得分仍相同者</w:t>
      </w:r>
      <w:r w:rsidR="00A51898" w:rsidRPr="00F34FDD">
        <w:rPr>
          <w:rFonts w:hint="eastAsia"/>
          <w:color w:val="auto"/>
        </w:rPr>
        <w:t>，</w:t>
      </w:r>
      <w:r w:rsidR="00F41E43" w:rsidRPr="00F34FDD">
        <w:rPr>
          <w:rFonts w:hint="eastAsia"/>
          <w:color w:val="auto"/>
        </w:rPr>
        <w:t>則抽籤決定。本案</w:t>
      </w:r>
      <w:r w:rsidR="001A7502" w:rsidRPr="001A7502">
        <w:rPr>
          <w:rFonts w:hint="eastAsia"/>
          <w:color w:val="auto"/>
        </w:rPr>
        <w:t>申請</w:t>
      </w:r>
      <w:proofErr w:type="gramStart"/>
      <w:r w:rsidR="00F41E43" w:rsidRPr="00F34FDD">
        <w:rPr>
          <w:rFonts w:hint="eastAsia"/>
          <w:color w:val="auto"/>
        </w:rPr>
        <w:t>結果奉</w:t>
      </w:r>
      <w:r w:rsidR="007332AD" w:rsidRPr="000144CC">
        <w:rPr>
          <w:rFonts w:hint="eastAsia"/>
          <w:color w:val="FF0000"/>
        </w:rPr>
        <w:t>本館</w:t>
      </w:r>
      <w:proofErr w:type="gramEnd"/>
      <w:r w:rsidR="00F41E43" w:rsidRPr="00F34FDD">
        <w:rPr>
          <w:rFonts w:hint="eastAsia"/>
          <w:color w:val="auto"/>
        </w:rPr>
        <w:t>首長核定後公布。</w:t>
      </w:r>
    </w:p>
    <w:p w:rsidR="00597AA6" w:rsidRPr="00F34FDD" w:rsidRDefault="00F41E43" w:rsidP="00205F3D">
      <w:pPr>
        <w:pStyle w:val="4"/>
        <w:spacing w:line="240" w:lineRule="auto"/>
        <w:ind w:firstLineChars="110" w:firstLine="264"/>
        <w:rPr>
          <w:b w:val="0"/>
          <w:color w:val="auto"/>
          <w:sz w:val="24"/>
        </w:rPr>
      </w:pPr>
      <w:r w:rsidRPr="00F34FDD">
        <w:rPr>
          <w:rFonts w:hint="eastAsia"/>
          <w:b w:val="0"/>
          <w:color w:val="auto"/>
          <w:sz w:val="24"/>
        </w:rPr>
        <w:t xml:space="preserve"> </w:t>
      </w:r>
      <w:r w:rsidR="00752D1B" w:rsidRPr="00F34FDD">
        <w:rPr>
          <w:rFonts w:hint="eastAsia"/>
          <w:b w:val="0"/>
          <w:color w:val="auto"/>
          <w:sz w:val="24"/>
        </w:rPr>
        <w:t>四、</w:t>
      </w:r>
      <w:r w:rsidR="00014B3D" w:rsidRPr="00F34FDD">
        <w:rPr>
          <w:rFonts w:hint="eastAsia"/>
          <w:b w:val="0"/>
          <w:color w:val="auto"/>
          <w:sz w:val="24"/>
        </w:rPr>
        <w:t>簽約</w:t>
      </w:r>
    </w:p>
    <w:p w:rsidR="00597AA6" w:rsidRPr="00F34FDD" w:rsidRDefault="00597AA6" w:rsidP="00205F3D">
      <w:pPr>
        <w:ind w:leftChars="354" w:left="850"/>
        <w:rPr>
          <w:rFonts w:ascii="標楷體" w:hAnsi="標楷體"/>
        </w:rPr>
      </w:pPr>
      <w:r w:rsidRPr="00F34FDD">
        <w:rPr>
          <w:rFonts w:ascii="標楷體" w:hAnsi="標楷體" w:hint="eastAsia"/>
        </w:rPr>
        <w:t>廠商應於</w:t>
      </w:r>
      <w:r w:rsidR="001A7502">
        <w:rPr>
          <w:rFonts w:ascii="標楷體" w:hAnsi="標楷體" w:hint="eastAsia"/>
        </w:rPr>
        <w:t>結果核定</w:t>
      </w:r>
      <w:r w:rsidRPr="00F34FDD">
        <w:rPr>
          <w:rFonts w:ascii="標楷體" w:hAnsi="標楷體" w:hint="eastAsia"/>
        </w:rPr>
        <w:t>次日起15日內</w:t>
      </w:r>
      <w:r w:rsidR="00014B3D" w:rsidRPr="00F34FDD">
        <w:rPr>
          <w:rFonts w:ascii="標楷體" w:hAnsi="標楷體" w:hint="eastAsia"/>
        </w:rPr>
        <w:t>辦理</w:t>
      </w:r>
      <w:r w:rsidRPr="00F34FDD">
        <w:rPr>
          <w:rFonts w:ascii="標楷體" w:hAnsi="標楷體" w:hint="eastAsia"/>
        </w:rPr>
        <w:t>簽約</w:t>
      </w:r>
      <w:r w:rsidR="00014B3D" w:rsidRPr="00F34FDD">
        <w:rPr>
          <w:rFonts w:ascii="標楷體" w:hAnsi="標楷體" w:hint="eastAsia"/>
        </w:rPr>
        <w:t>手續，逾期視為棄權，若簽約不成；另由</w:t>
      </w:r>
      <w:r w:rsidR="00014B3D" w:rsidRPr="00F72CDF">
        <w:rPr>
          <w:rFonts w:ascii="標楷體" w:hAnsi="標楷體" w:hint="eastAsia"/>
          <w:color w:val="FF0000"/>
        </w:rPr>
        <w:t>本館</w:t>
      </w:r>
      <w:r w:rsidR="00014B3D" w:rsidRPr="00F34FDD">
        <w:rPr>
          <w:rFonts w:ascii="標楷體" w:hAnsi="標楷體" w:hint="eastAsia"/>
        </w:rPr>
        <w:t>通知次一名廠商</w:t>
      </w:r>
      <w:r w:rsidRPr="00F34FDD">
        <w:rPr>
          <w:rFonts w:ascii="標楷體" w:hAnsi="標楷體" w:hint="eastAsia"/>
        </w:rPr>
        <w:t>議約。</w:t>
      </w:r>
    </w:p>
    <w:p w:rsidR="00461E4B" w:rsidRPr="00F34FDD" w:rsidRDefault="00461E4B" w:rsidP="009A269B">
      <w:pPr>
        <w:pStyle w:val="2"/>
        <w:ind w:left="709" w:hanging="709"/>
      </w:pPr>
      <w:r w:rsidRPr="00F34FDD">
        <w:rPr>
          <w:rFonts w:hint="eastAsia"/>
        </w:rPr>
        <w:t>投標方式</w:t>
      </w:r>
    </w:p>
    <w:p w:rsidR="003B0AF1" w:rsidRPr="00F34FDD" w:rsidRDefault="003B0AF1" w:rsidP="009A269B">
      <w:pPr>
        <w:ind w:leftChars="116" w:left="706" w:hanging="428"/>
        <w:jc w:val="both"/>
        <w:rPr>
          <w:rFonts w:hAnsi="新細明體"/>
        </w:rPr>
      </w:pPr>
      <w:r w:rsidRPr="00A86C13">
        <w:rPr>
          <w:rFonts w:hAnsi="新細明體" w:hint="eastAsia"/>
          <w:color w:val="000000"/>
        </w:rPr>
        <w:t>一、</w:t>
      </w:r>
      <w:r w:rsidR="00014B3D" w:rsidRPr="00A86C13">
        <w:rPr>
          <w:rFonts w:hAnsi="新細明體" w:hint="eastAsia"/>
          <w:color w:val="000000"/>
        </w:rPr>
        <w:t>凡符合參加本案</w:t>
      </w:r>
      <w:r w:rsidR="001A7502" w:rsidRPr="001A7502">
        <w:rPr>
          <w:rFonts w:hAnsi="新細明體" w:hint="eastAsia"/>
          <w:color w:val="000000"/>
        </w:rPr>
        <w:t>申請</w:t>
      </w:r>
      <w:r w:rsidR="00014B3D" w:rsidRPr="00A86C13">
        <w:rPr>
          <w:rFonts w:hAnsi="新細明體" w:hint="eastAsia"/>
          <w:color w:val="000000"/>
        </w:rPr>
        <w:t>資格之廠商，</w:t>
      </w:r>
      <w:r w:rsidR="0087547E" w:rsidRPr="00A86C13">
        <w:rPr>
          <w:rFonts w:hAnsi="新細明體" w:hint="eastAsia"/>
          <w:color w:val="000000"/>
        </w:rPr>
        <w:t>且</w:t>
      </w:r>
      <w:r w:rsidR="00862EDF" w:rsidRPr="00A86C13">
        <w:rPr>
          <w:rFonts w:hAnsi="新細明體" w:hint="eastAsia"/>
          <w:color w:val="000000"/>
        </w:rPr>
        <w:t>有意</w:t>
      </w:r>
      <w:r w:rsidR="001A7502" w:rsidRPr="001A7502">
        <w:rPr>
          <w:rFonts w:hAnsi="新細明體" w:hint="eastAsia"/>
          <w:color w:val="000000"/>
        </w:rPr>
        <w:t>申請</w:t>
      </w:r>
      <w:r w:rsidR="00862EDF" w:rsidRPr="00A86C13">
        <w:rPr>
          <w:rFonts w:hAnsi="新細明體" w:hint="eastAsia"/>
          <w:color w:val="000000"/>
        </w:rPr>
        <w:t>者</w:t>
      </w:r>
      <w:r w:rsidR="0087547E" w:rsidRPr="00A86C13">
        <w:rPr>
          <w:rFonts w:hAnsi="新細明體" w:hint="eastAsia"/>
          <w:color w:val="000000"/>
        </w:rPr>
        <w:t>，</w:t>
      </w:r>
      <w:r w:rsidR="00862EDF" w:rsidRPr="00A86C13">
        <w:rPr>
          <w:rFonts w:hAnsi="新細明體" w:hint="eastAsia"/>
          <w:color w:val="000000"/>
        </w:rPr>
        <w:t>請</w:t>
      </w:r>
      <w:r w:rsidR="00014B3D" w:rsidRPr="00A86C13">
        <w:rPr>
          <w:rFonts w:hAnsi="新細明體" w:hint="eastAsia"/>
          <w:color w:val="000000"/>
        </w:rPr>
        <w:t>於</w:t>
      </w:r>
      <w:r w:rsidR="00DD418E" w:rsidRPr="00DD418E">
        <w:rPr>
          <w:rFonts w:hAnsi="新細明體" w:hint="eastAsia"/>
          <w:color w:val="000000"/>
        </w:rPr>
        <w:t>廠商請於</w:t>
      </w:r>
      <w:r w:rsidR="00DD418E" w:rsidRPr="00DD418E">
        <w:rPr>
          <w:rFonts w:hAnsi="新細明體" w:hint="eastAsia"/>
          <w:color w:val="000000"/>
        </w:rPr>
        <w:t>105</w:t>
      </w:r>
      <w:r w:rsidR="00DD418E" w:rsidRPr="00DD418E">
        <w:rPr>
          <w:rFonts w:hAnsi="新細明體" w:hint="eastAsia"/>
          <w:color w:val="000000"/>
        </w:rPr>
        <w:t>年</w:t>
      </w:r>
      <w:r w:rsidR="00DD418E" w:rsidRPr="00DD418E">
        <w:rPr>
          <w:rFonts w:hAnsi="新細明體" w:hint="eastAsia"/>
          <w:color w:val="000000"/>
        </w:rPr>
        <w:t>11</w:t>
      </w:r>
      <w:r w:rsidR="00DD418E" w:rsidRPr="00DD418E">
        <w:rPr>
          <w:rFonts w:hAnsi="新細明體" w:hint="eastAsia"/>
          <w:color w:val="000000"/>
        </w:rPr>
        <w:t>月</w:t>
      </w:r>
      <w:r w:rsidR="00DD418E" w:rsidRPr="00DD418E">
        <w:rPr>
          <w:rFonts w:hAnsi="新細明體" w:hint="eastAsia"/>
          <w:color w:val="000000"/>
        </w:rPr>
        <w:t>14</w:t>
      </w:r>
      <w:r w:rsidR="00DD418E">
        <w:rPr>
          <w:rFonts w:hAnsi="新細明體" w:hint="eastAsia"/>
          <w:color w:val="000000"/>
        </w:rPr>
        <w:t>日下午五點前提出申請資料，遞交至本館總務組</w:t>
      </w:r>
      <w:r w:rsidRPr="00F34FDD">
        <w:rPr>
          <w:rFonts w:hAnsi="新細明體" w:hint="eastAsia"/>
        </w:rPr>
        <w:t>（</w:t>
      </w:r>
      <w:r w:rsidRPr="00F34FDD">
        <w:rPr>
          <w:rFonts w:hAnsi="新細明體"/>
        </w:rPr>
        <w:t>臺北市中山區中山北路三段</w:t>
      </w:r>
      <w:r w:rsidRPr="00F34FDD">
        <w:rPr>
          <w:rFonts w:hAnsi="新細明體"/>
        </w:rPr>
        <w:t>181</w:t>
      </w:r>
      <w:r w:rsidRPr="00F34FDD">
        <w:rPr>
          <w:rFonts w:hAnsi="新細明體"/>
        </w:rPr>
        <w:t>號</w:t>
      </w:r>
      <w:r w:rsidRPr="00F34FDD">
        <w:rPr>
          <w:rFonts w:hAnsi="新細明體" w:hint="eastAsia"/>
        </w:rPr>
        <w:t>地下樓）</w:t>
      </w:r>
      <w:r w:rsidR="00890797">
        <w:rPr>
          <w:rFonts w:hAnsi="新細明體" w:hint="eastAsia"/>
        </w:rPr>
        <w:t>繳交</w:t>
      </w:r>
      <w:r w:rsidR="001A7502">
        <w:rPr>
          <w:rFonts w:hAnsi="新細明體" w:hint="eastAsia"/>
        </w:rPr>
        <w:t>申請</w:t>
      </w:r>
      <w:r w:rsidR="00890797">
        <w:rPr>
          <w:rFonts w:hAnsi="新細明體" w:hint="eastAsia"/>
        </w:rPr>
        <w:t>資料</w:t>
      </w:r>
      <w:r w:rsidRPr="00F34FDD">
        <w:rPr>
          <w:rFonts w:hAnsi="新細明體" w:hint="eastAsia"/>
        </w:rPr>
        <w:t>。</w:t>
      </w:r>
    </w:p>
    <w:p w:rsidR="003B0AF1" w:rsidRPr="00F34FDD" w:rsidRDefault="005F6BDD" w:rsidP="009A269B">
      <w:pPr>
        <w:ind w:leftChars="116" w:left="706" w:hanging="428"/>
        <w:jc w:val="both"/>
        <w:rPr>
          <w:rFonts w:hAnsi="新細明體"/>
        </w:rPr>
      </w:pPr>
      <w:r w:rsidRPr="00F34FDD">
        <w:rPr>
          <w:rFonts w:hAnsi="新細明體" w:hint="eastAsia"/>
        </w:rPr>
        <w:t>二</w:t>
      </w:r>
      <w:r w:rsidR="003B0AF1" w:rsidRPr="00F34FDD">
        <w:rPr>
          <w:rFonts w:hAnsi="新細明體" w:hint="eastAsia"/>
        </w:rPr>
        <w:t>、</w:t>
      </w:r>
      <w:r w:rsidR="001A7502" w:rsidRPr="001A7502">
        <w:rPr>
          <w:rFonts w:hAnsi="新細明體" w:hint="eastAsia"/>
        </w:rPr>
        <w:t>申請</w:t>
      </w:r>
      <w:r w:rsidR="003B0AF1" w:rsidRPr="00F34FDD">
        <w:rPr>
          <w:rFonts w:hAnsi="新細明體" w:hint="eastAsia"/>
        </w:rPr>
        <w:t>廠商需備文連同企</w:t>
      </w:r>
      <w:r w:rsidR="000B27F5" w:rsidRPr="00F34FDD">
        <w:rPr>
          <w:rFonts w:hAnsi="新細明體" w:hint="eastAsia"/>
        </w:rPr>
        <w:t>劃</w:t>
      </w:r>
      <w:r w:rsidR="003B0AF1" w:rsidRPr="00F34FDD">
        <w:rPr>
          <w:rFonts w:hAnsi="新細明體" w:hint="eastAsia"/>
        </w:rPr>
        <w:t>書</w:t>
      </w:r>
      <w:r w:rsidR="00890797">
        <w:rPr>
          <w:rFonts w:hAnsi="新細明體" w:hint="eastAsia"/>
        </w:rPr>
        <w:t>9</w:t>
      </w:r>
      <w:r w:rsidR="00DD418E">
        <w:rPr>
          <w:rFonts w:hAnsi="新細明體" w:hint="eastAsia"/>
        </w:rPr>
        <w:t>份</w:t>
      </w:r>
      <w:r w:rsidR="003B0AF1" w:rsidRPr="00F34FDD">
        <w:rPr>
          <w:rFonts w:hAnsi="新細明體"/>
        </w:rPr>
        <w:t>，</w:t>
      </w:r>
      <w:r w:rsidRPr="00F34FDD">
        <w:rPr>
          <w:rFonts w:hAnsi="新細明體" w:hint="eastAsia"/>
        </w:rPr>
        <w:t>以掛號郵寄或專人</w:t>
      </w:r>
      <w:r w:rsidR="00DD418E">
        <w:rPr>
          <w:rFonts w:hAnsi="新細明體" w:hint="eastAsia"/>
        </w:rPr>
        <w:t>連同申請資料</w:t>
      </w:r>
      <w:bookmarkStart w:id="0" w:name="_GoBack"/>
      <w:bookmarkEnd w:id="0"/>
      <w:r w:rsidRPr="00F34FDD">
        <w:rPr>
          <w:rFonts w:hAnsi="新細明體" w:hint="eastAsia"/>
        </w:rPr>
        <w:t>送達</w:t>
      </w:r>
      <w:r w:rsidR="009658DB" w:rsidRPr="00F72CDF">
        <w:rPr>
          <w:rFonts w:hAnsi="新細明體" w:hint="eastAsia"/>
          <w:color w:val="FF0000"/>
        </w:rPr>
        <w:t>本館</w:t>
      </w:r>
      <w:r w:rsidRPr="00F34FDD">
        <w:rPr>
          <w:rFonts w:hAnsi="新細明體" w:hint="eastAsia"/>
        </w:rPr>
        <w:t>（郵戳為憑或機關收訖時間為憑）。</w:t>
      </w:r>
    </w:p>
    <w:p w:rsidR="005F6BDD" w:rsidRPr="00F34FDD" w:rsidRDefault="005F6BDD" w:rsidP="009A269B">
      <w:pPr>
        <w:ind w:leftChars="116" w:left="706" w:hanging="428"/>
        <w:jc w:val="both"/>
        <w:rPr>
          <w:rFonts w:hAnsi="新細明體"/>
        </w:rPr>
      </w:pPr>
      <w:r w:rsidRPr="00F34FDD">
        <w:rPr>
          <w:rFonts w:hAnsi="新細明體" w:hint="eastAsia"/>
        </w:rPr>
        <w:t>三、前述文件全部或</w:t>
      </w:r>
      <w:proofErr w:type="gramStart"/>
      <w:r w:rsidRPr="00F34FDD">
        <w:rPr>
          <w:rFonts w:hAnsi="新細明體" w:hint="eastAsia"/>
        </w:rPr>
        <w:t>一</w:t>
      </w:r>
      <w:proofErr w:type="gramEnd"/>
      <w:r w:rsidRPr="00F34FDD">
        <w:rPr>
          <w:rFonts w:hAnsi="新細明體" w:hint="eastAsia"/>
        </w:rPr>
        <w:t>部份逾時送達者，視未送達，均取消參選資格，經</w:t>
      </w:r>
      <w:r w:rsidR="009658DB" w:rsidRPr="00F34FDD">
        <w:rPr>
          <w:rFonts w:hAnsi="新細明體" w:hint="eastAsia"/>
        </w:rPr>
        <w:t>本館</w:t>
      </w:r>
      <w:r w:rsidR="003B096F" w:rsidRPr="00F34FDD">
        <w:rPr>
          <w:rFonts w:hAnsi="新細明體" w:hint="eastAsia"/>
        </w:rPr>
        <w:t>受理之</w:t>
      </w:r>
      <w:r w:rsidR="001A7502" w:rsidRPr="001A7502">
        <w:rPr>
          <w:rFonts w:hAnsi="新細明體" w:hint="eastAsia"/>
        </w:rPr>
        <w:t>申請</w:t>
      </w:r>
      <w:r w:rsidRPr="00F34FDD">
        <w:rPr>
          <w:rFonts w:hAnsi="新細明體" w:hint="eastAsia"/>
        </w:rPr>
        <w:t>文件，</w:t>
      </w:r>
      <w:r w:rsidR="003B096F" w:rsidRPr="00F34FDD">
        <w:rPr>
          <w:rFonts w:hAnsi="新細明體" w:hint="eastAsia"/>
        </w:rPr>
        <w:t>非經</w:t>
      </w:r>
      <w:r w:rsidR="009658DB" w:rsidRPr="00F34FDD">
        <w:rPr>
          <w:rFonts w:hAnsi="新細明體" w:hint="eastAsia"/>
        </w:rPr>
        <w:t>本館</w:t>
      </w:r>
      <w:r w:rsidR="003B096F" w:rsidRPr="00F34FDD">
        <w:rPr>
          <w:rFonts w:hAnsi="新細明體" w:hint="eastAsia"/>
        </w:rPr>
        <w:t>通知不得以任何理由請求發還、更改</w:t>
      </w:r>
      <w:r w:rsidRPr="00F34FDD">
        <w:rPr>
          <w:rFonts w:hAnsi="新細明體" w:hint="eastAsia"/>
        </w:rPr>
        <w:t>。</w:t>
      </w:r>
    </w:p>
    <w:p w:rsidR="00205F3D" w:rsidRPr="00F34FDD" w:rsidRDefault="00205F3D" w:rsidP="00205F3D">
      <w:pPr>
        <w:pStyle w:val="2"/>
        <w:ind w:left="709" w:hanging="709"/>
      </w:pPr>
      <w:r w:rsidRPr="00F34FDD">
        <w:t>其他注意事項</w:t>
      </w:r>
    </w:p>
    <w:p w:rsidR="00E36DB0" w:rsidRPr="00F34FDD" w:rsidRDefault="00285556" w:rsidP="009A269B">
      <w:pPr>
        <w:ind w:leftChars="116" w:left="706" w:hanging="428"/>
        <w:jc w:val="both"/>
        <w:rPr>
          <w:rFonts w:hAnsi="新細明體"/>
        </w:rPr>
      </w:pPr>
      <w:r w:rsidRPr="00F34FDD">
        <w:rPr>
          <w:rFonts w:hAnsi="新細明體" w:hint="eastAsia"/>
        </w:rPr>
        <w:lastRenderedPageBreak/>
        <w:t>一、</w:t>
      </w:r>
      <w:r w:rsidR="006D7D0B" w:rsidRPr="00F34FDD">
        <w:rPr>
          <w:rFonts w:hAnsi="新細明體"/>
        </w:rPr>
        <w:t>廠商</w:t>
      </w:r>
      <w:r w:rsidR="006D7D0B" w:rsidRPr="00F34FDD">
        <w:rPr>
          <w:rFonts w:hAnsi="新細明體" w:hint="eastAsia"/>
        </w:rPr>
        <w:t>應於</w:t>
      </w:r>
      <w:r w:rsidR="001A7502" w:rsidRPr="001A7502">
        <w:rPr>
          <w:rFonts w:hAnsi="新細明體" w:hint="eastAsia"/>
        </w:rPr>
        <w:t>申請</w:t>
      </w:r>
      <w:r w:rsidR="006D7D0B" w:rsidRPr="00F34FDD">
        <w:rPr>
          <w:rFonts w:hAnsi="新細明體" w:hint="eastAsia"/>
        </w:rPr>
        <w:t>前詳閱全部文件</w:t>
      </w:r>
      <w:r w:rsidR="00E36DB0" w:rsidRPr="00F34FDD">
        <w:rPr>
          <w:rFonts w:hAnsi="新細明體" w:hint="eastAsia"/>
        </w:rPr>
        <w:t>，於提出</w:t>
      </w:r>
      <w:r w:rsidR="001A7502" w:rsidRPr="001A7502">
        <w:rPr>
          <w:rFonts w:hAnsi="新細明體" w:hint="eastAsia"/>
        </w:rPr>
        <w:t>申請</w:t>
      </w:r>
      <w:r w:rsidR="00E36DB0" w:rsidRPr="00F34FDD">
        <w:rPr>
          <w:rFonts w:hAnsi="新細明體" w:hint="eastAsia"/>
        </w:rPr>
        <w:t>時即表示已接受及承諾履行全部申請文件之規定</w:t>
      </w:r>
      <w:r w:rsidR="00E36DB0" w:rsidRPr="00F34FDD">
        <w:rPr>
          <w:rFonts w:hAnsi="新細明體"/>
        </w:rPr>
        <w:t>。</w:t>
      </w:r>
    </w:p>
    <w:p w:rsidR="00067D59" w:rsidRPr="005D76E1" w:rsidRDefault="00285556" w:rsidP="00546C86">
      <w:pPr>
        <w:ind w:leftChars="116" w:left="706" w:hanging="428"/>
        <w:jc w:val="both"/>
      </w:pPr>
      <w:r w:rsidRPr="00F34FDD">
        <w:rPr>
          <w:rFonts w:hAnsi="新細明體"/>
        </w:rPr>
        <w:t>二、</w:t>
      </w:r>
      <w:r w:rsidR="003B2579" w:rsidRPr="00F34FDD">
        <w:rPr>
          <w:rFonts w:hAnsi="新細明體" w:hint="eastAsia"/>
        </w:rPr>
        <w:t>申請</w:t>
      </w:r>
      <w:r w:rsidR="003B2579" w:rsidRPr="00F34FDD">
        <w:rPr>
          <w:rFonts w:hAnsi="新細明體"/>
        </w:rPr>
        <w:t>廠商</w:t>
      </w:r>
      <w:r w:rsidR="003B2579" w:rsidRPr="00F34FDD">
        <w:rPr>
          <w:rFonts w:hAnsi="新細明體" w:hint="eastAsia"/>
        </w:rPr>
        <w:t>應自行瞭解本</w:t>
      </w:r>
      <w:r w:rsidR="008F5B0A">
        <w:rPr>
          <w:rFonts w:hAnsi="新細明體" w:hint="eastAsia"/>
        </w:rPr>
        <w:t>房地</w:t>
      </w:r>
      <w:r w:rsidR="003B2579" w:rsidRPr="00F34FDD">
        <w:rPr>
          <w:rFonts w:hAnsi="新細明體" w:hint="eastAsia"/>
        </w:rPr>
        <w:t>使用區域實況</w:t>
      </w:r>
      <w:r w:rsidR="008A4930" w:rsidRPr="00F34FDD">
        <w:rPr>
          <w:rFonts w:hAnsi="新細明體" w:hint="eastAsia"/>
        </w:rPr>
        <w:t>及</w:t>
      </w:r>
      <w:r w:rsidR="003B2579" w:rsidRPr="00F34FDD">
        <w:rPr>
          <w:rFonts w:hAnsi="新細明體" w:hint="eastAsia"/>
        </w:rPr>
        <w:t>所有可能影響本計畫執行之現有及預期情況與事項，爾後不得以任合理有提出抗辯。申請者可逕赴本</w:t>
      </w:r>
      <w:r w:rsidR="008F5B0A">
        <w:rPr>
          <w:rFonts w:hAnsi="新細明體" w:hint="eastAsia"/>
        </w:rPr>
        <w:t>房地</w:t>
      </w:r>
      <w:r w:rsidR="003B2579" w:rsidRPr="00F34FDD">
        <w:rPr>
          <w:rFonts w:hAnsi="新細明體" w:hint="eastAsia"/>
        </w:rPr>
        <w:t>使用區域現場勘查，若需其他協助可洽</w:t>
      </w:r>
      <w:r w:rsidR="007332AD" w:rsidRPr="00F34FDD">
        <w:rPr>
          <w:rFonts w:hAnsi="新細明體" w:hint="eastAsia"/>
        </w:rPr>
        <w:t>本館</w:t>
      </w:r>
      <w:r w:rsidR="003B2579" w:rsidRPr="00F34FDD">
        <w:rPr>
          <w:rFonts w:hAnsi="新細明體" w:hint="eastAsia"/>
        </w:rPr>
        <w:t>辦理。</w:t>
      </w:r>
    </w:p>
    <w:p w:rsidR="00773063" w:rsidRPr="00D32D29" w:rsidRDefault="00773063" w:rsidP="009A269B">
      <w:pPr>
        <w:ind w:leftChars="116" w:left="706" w:hanging="428"/>
        <w:jc w:val="both"/>
        <w:rPr>
          <w:rFonts w:hAnsi="新細明體"/>
        </w:rPr>
      </w:pPr>
    </w:p>
    <w:sectPr w:rsidR="00773063" w:rsidRPr="00D32D29" w:rsidSect="0042075F">
      <w:footerReference w:type="default" r:id="rId9"/>
      <w:pgSz w:w="11906" w:h="16838" w:code="9"/>
      <w:pgMar w:top="1440" w:right="1701" w:bottom="1134" w:left="1701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B53" w:rsidRDefault="00262B53" w:rsidP="00903207">
      <w:r>
        <w:separator/>
      </w:r>
    </w:p>
  </w:endnote>
  <w:endnote w:type="continuationSeparator" w:id="0">
    <w:p w:rsidR="00262B53" w:rsidRDefault="00262B53" w:rsidP="00903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1B9" w:rsidRDefault="001E3D1D" w:rsidP="00AB71B9">
    <w:pPr>
      <w:pStyle w:val="a7"/>
      <w:jc w:val="center"/>
    </w:pPr>
    <w:r>
      <w:rPr>
        <w:rFonts w:hint="eastAsia"/>
        <w:noProof/>
      </w:rPr>
      <w:t>評審須知</w:t>
    </w:r>
    <w:r w:rsidR="00F72CDF">
      <w:rPr>
        <w:rFonts w:hint="eastAsia"/>
      </w:rPr>
      <w:t xml:space="preserve"> </w:t>
    </w:r>
    <w:r w:rsidR="00E17D32">
      <w:rPr>
        <w:rFonts w:hint="eastAsia"/>
      </w:rPr>
      <w:t xml:space="preserve"> </w:t>
    </w:r>
    <w:r w:rsidR="00264DED">
      <w:fldChar w:fldCharType="begin"/>
    </w:r>
    <w:r w:rsidR="00264DED">
      <w:instrText xml:space="preserve"> PAGE   \* MERGEFORMAT </w:instrText>
    </w:r>
    <w:r w:rsidR="00264DED">
      <w:fldChar w:fldCharType="separate"/>
    </w:r>
    <w:r w:rsidR="00DD418E">
      <w:rPr>
        <w:noProof/>
      </w:rPr>
      <w:t>2</w:t>
    </w:r>
    <w:r w:rsidR="00264DED">
      <w:rPr>
        <w:noProof/>
      </w:rPr>
      <w:fldChar w:fldCharType="end"/>
    </w:r>
    <w:r w:rsidR="00AB71B9">
      <w:rPr>
        <w:rFonts w:hint="eastAsia"/>
      </w:rPr>
      <w:t>/</w:t>
    </w:r>
    <w:fldSimple w:instr=" SECTIONPAGES  \* Arabic  \* MERGEFORMAT ">
      <w:r w:rsidR="00DD418E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B53" w:rsidRDefault="00262B53" w:rsidP="00903207">
      <w:r>
        <w:separator/>
      </w:r>
    </w:p>
  </w:footnote>
  <w:footnote w:type="continuationSeparator" w:id="0">
    <w:p w:rsidR="00262B53" w:rsidRDefault="00262B53" w:rsidP="00903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601C0"/>
    <w:multiLevelType w:val="multilevel"/>
    <w:tmpl w:val="56DE1EEC"/>
    <w:numStyleLink w:val="1"/>
  </w:abstractNum>
  <w:abstractNum w:abstractNumId="1">
    <w:nsid w:val="072F3C40"/>
    <w:multiLevelType w:val="hybridMultilevel"/>
    <w:tmpl w:val="BEBA5736"/>
    <w:lvl w:ilvl="0" w:tplc="199CF4DA">
      <w:start w:val="1"/>
      <w:numFmt w:val="taiwaneseCountingThousand"/>
      <w:lvlText w:val="%1、"/>
      <w:lvlJc w:val="left"/>
      <w:pPr>
        <w:ind w:left="644" w:hanging="360"/>
      </w:pPr>
      <w:rPr>
        <w:rFonts w:ascii="Times New Roman" w:hAnsi="新細明體" w:hint="default"/>
        <w:sz w:val="26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15225C5D"/>
    <w:multiLevelType w:val="hybridMultilevel"/>
    <w:tmpl w:val="08EE06F4"/>
    <w:lvl w:ilvl="0" w:tplc="E736C548">
      <w:start w:val="1"/>
      <w:numFmt w:val="decimal"/>
      <w:lvlText w:val="（%1）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3">
    <w:nsid w:val="1A671775"/>
    <w:multiLevelType w:val="hybridMultilevel"/>
    <w:tmpl w:val="9B12996C"/>
    <w:lvl w:ilvl="0" w:tplc="CCA20AE6">
      <w:start w:val="6"/>
      <w:numFmt w:val="taiwaneseCountingThousand"/>
      <w:lvlText w:val="（%1）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4">
    <w:nsid w:val="1AE918C7"/>
    <w:multiLevelType w:val="hybridMultilevel"/>
    <w:tmpl w:val="E12842C2"/>
    <w:lvl w:ilvl="0" w:tplc="34C26672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742C4586">
      <w:start w:val="1"/>
      <w:numFmt w:val="taiwaneseCountingThousand"/>
      <w:lvlText w:val="（%2）"/>
      <w:lvlJc w:val="left"/>
      <w:pPr>
        <w:ind w:left="1481" w:hanging="720"/>
      </w:pPr>
      <w:rPr>
        <w:rFonts w:ascii="標楷體" w:hAnsi="標楷體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5">
    <w:nsid w:val="229E383F"/>
    <w:multiLevelType w:val="hybridMultilevel"/>
    <w:tmpl w:val="B14EA8D8"/>
    <w:lvl w:ilvl="0" w:tplc="44DABB72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6">
    <w:nsid w:val="319308BB"/>
    <w:multiLevelType w:val="hybridMultilevel"/>
    <w:tmpl w:val="772EA7FA"/>
    <w:lvl w:ilvl="0" w:tplc="D6761066">
      <w:start w:val="1"/>
      <w:numFmt w:val="decimal"/>
      <w:lvlText w:val="%1."/>
      <w:lvlJc w:val="left"/>
      <w:pPr>
        <w:ind w:left="1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7">
    <w:nsid w:val="3CDE5642"/>
    <w:multiLevelType w:val="multilevel"/>
    <w:tmpl w:val="56DE1EEC"/>
    <w:styleLink w:val="1"/>
    <w:lvl w:ilvl="0">
      <w:start w:val="1"/>
      <w:numFmt w:val="ideographLegalTraditional"/>
      <w:lvlText w:val="%1、"/>
      <w:lvlJc w:val="left"/>
      <w:pPr>
        <w:ind w:left="48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D7C09C4"/>
    <w:multiLevelType w:val="hybridMultilevel"/>
    <w:tmpl w:val="AC3878F0"/>
    <w:lvl w:ilvl="0" w:tplc="8E802C24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9">
    <w:nsid w:val="3F172369"/>
    <w:multiLevelType w:val="hybridMultilevel"/>
    <w:tmpl w:val="38801598"/>
    <w:lvl w:ilvl="0" w:tplc="693ED66A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DEE0DE78">
      <w:start w:val="1"/>
      <w:numFmt w:val="decimal"/>
      <w:lvlText w:val="%2、"/>
      <w:lvlJc w:val="left"/>
      <w:pPr>
        <w:tabs>
          <w:tab w:val="num" w:pos="1320"/>
        </w:tabs>
        <w:ind w:left="1320" w:hanging="36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>
    <w:nsid w:val="48D711AA"/>
    <w:multiLevelType w:val="hybridMultilevel"/>
    <w:tmpl w:val="44E6B3C0"/>
    <w:lvl w:ilvl="0" w:tplc="7EC49AD4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>
    <w:nsid w:val="5E302AAD"/>
    <w:multiLevelType w:val="hybridMultilevel"/>
    <w:tmpl w:val="12EC5C2A"/>
    <w:lvl w:ilvl="0" w:tplc="249A84BE">
      <w:start w:val="1"/>
      <w:numFmt w:val="taiwaneseCountingThousand"/>
      <w:lvlText w:val="（%1）"/>
      <w:lvlJc w:val="left"/>
      <w:pPr>
        <w:ind w:left="1284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2">
    <w:nsid w:val="654A168C"/>
    <w:multiLevelType w:val="hybridMultilevel"/>
    <w:tmpl w:val="F22E8098"/>
    <w:lvl w:ilvl="0" w:tplc="D5965B10">
      <w:start w:val="1"/>
      <w:numFmt w:val="ideographLegalTraditional"/>
      <w:pStyle w:val="3"/>
      <w:lvlText w:val="%1、"/>
      <w:lvlJc w:val="left"/>
      <w:pPr>
        <w:ind w:left="1004" w:hanging="720"/>
      </w:pPr>
      <w:rPr>
        <w:rFonts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3">
    <w:nsid w:val="6F1A7F6A"/>
    <w:multiLevelType w:val="hybridMultilevel"/>
    <w:tmpl w:val="082CCCDA"/>
    <w:lvl w:ilvl="0" w:tplc="B504E82A">
      <w:start w:val="1"/>
      <w:numFmt w:val="upperLetter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400BB4E">
      <w:start w:val="1"/>
      <w:numFmt w:val="decimal"/>
      <w:lvlText w:val="%2、"/>
      <w:lvlJc w:val="left"/>
      <w:pPr>
        <w:tabs>
          <w:tab w:val="num" w:pos="1380"/>
        </w:tabs>
        <w:ind w:left="13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4">
    <w:nsid w:val="76C35FFF"/>
    <w:multiLevelType w:val="hybridMultilevel"/>
    <w:tmpl w:val="0F4878E0"/>
    <w:lvl w:ilvl="0" w:tplc="2F1A6A8C">
      <w:start w:val="1"/>
      <w:numFmt w:val="ideographLegalTraditional"/>
      <w:pStyle w:val="2"/>
      <w:lvlText w:val="%1、"/>
      <w:lvlJc w:val="left"/>
      <w:pPr>
        <w:ind w:left="144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4"/>
  </w:num>
  <w:num w:numId="2">
    <w:abstractNumId w:val="7"/>
  </w:num>
  <w:num w:numId="3">
    <w:abstractNumId w:val="12"/>
  </w:num>
  <w:num w:numId="4">
    <w:abstractNumId w:val="3"/>
  </w:num>
  <w:num w:numId="5">
    <w:abstractNumId w:val="0"/>
  </w:num>
  <w:num w:numId="6">
    <w:abstractNumId w:val="8"/>
  </w:num>
  <w:num w:numId="7">
    <w:abstractNumId w:val="13"/>
  </w:num>
  <w:num w:numId="8">
    <w:abstractNumId w:val="9"/>
  </w:num>
  <w:num w:numId="9">
    <w:abstractNumId w:val="5"/>
  </w:num>
  <w:num w:numId="10">
    <w:abstractNumId w:val="6"/>
  </w:num>
  <w:num w:numId="11">
    <w:abstractNumId w:val="11"/>
  </w:num>
  <w:num w:numId="12">
    <w:abstractNumId w:val="10"/>
  </w:num>
  <w:num w:numId="13">
    <w:abstractNumId w:val="2"/>
  </w:num>
  <w:num w:numId="14">
    <w:abstractNumId w:val="4"/>
  </w:num>
  <w:num w:numId="15">
    <w:abstractNumId w:val="1"/>
  </w:num>
  <w:num w:numId="16">
    <w:abstractNumId w:val="14"/>
  </w:num>
  <w:num w:numId="17">
    <w:abstractNumId w:val="1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261"/>
    <w:rsid w:val="00000F20"/>
    <w:rsid w:val="00004687"/>
    <w:rsid w:val="0001057B"/>
    <w:rsid w:val="000144CC"/>
    <w:rsid w:val="00014B3D"/>
    <w:rsid w:val="0001594E"/>
    <w:rsid w:val="00017B73"/>
    <w:rsid w:val="00017FF3"/>
    <w:rsid w:val="00023D8F"/>
    <w:rsid w:val="00025219"/>
    <w:rsid w:val="00026037"/>
    <w:rsid w:val="0004513F"/>
    <w:rsid w:val="0006710F"/>
    <w:rsid w:val="00067D59"/>
    <w:rsid w:val="00072476"/>
    <w:rsid w:val="000751F2"/>
    <w:rsid w:val="0009048E"/>
    <w:rsid w:val="000A34F0"/>
    <w:rsid w:val="000A41E3"/>
    <w:rsid w:val="000B27F5"/>
    <w:rsid w:val="000C1102"/>
    <w:rsid w:val="000F3A92"/>
    <w:rsid w:val="000F5D25"/>
    <w:rsid w:val="001148FD"/>
    <w:rsid w:val="001162E4"/>
    <w:rsid w:val="00131712"/>
    <w:rsid w:val="00136D90"/>
    <w:rsid w:val="001449AE"/>
    <w:rsid w:val="0014569F"/>
    <w:rsid w:val="001474B0"/>
    <w:rsid w:val="0015242D"/>
    <w:rsid w:val="00152A13"/>
    <w:rsid w:val="00156EA1"/>
    <w:rsid w:val="00161C5A"/>
    <w:rsid w:val="00163C75"/>
    <w:rsid w:val="00185958"/>
    <w:rsid w:val="001A2F4D"/>
    <w:rsid w:val="001A7502"/>
    <w:rsid w:val="001B0CB4"/>
    <w:rsid w:val="001B6293"/>
    <w:rsid w:val="001C0487"/>
    <w:rsid w:val="001C11E1"/>
    <w:rsid w:val="001C2208"/>
    <w:rsid w:val="001C2297"/>
    <w:rsid w:val="001C248D"/>
    <w:rsid w:val="001C309F"/>
    <w:rsid w:val="001C3970"/>
    <w:rsid w:val="001D3A62"/>
    <w:rsid w:val="001D576F"/>
    <w:rsid w:val="001E3D1D"/>
    <w:rsid w:val="001E555C"/>
    <w:rsid w:val="001E59FF"/>
    <w:rsid w:val="00205F3D"/>
    <w:rsid w:val="002253AB"/>
    <w:rsid w:val="00225902"/>
    <w:rsid w:val="00226C11"/>
    <w:rsid w:val="00227689"/>
    <w:rsid w:val="002331ED"/>
    <w:rsid w:val="00240372"/>
    <w:rsid w:val="002516DD"/>
    <w:rsid w:val="00253808"/>
    <w:rsid w:val="002628FB"/>
    <w:rsid w:val="002629F2"/>
    <w:rsid w:val="00262B53"/>
    <w:rsid w:val="00264DED"/>
    <w:rsid w:val="002741D6"/>
    <w:rsid w:val="00276A50"/>
    <w:rsid w:val="00285556"/>
    <w:rsid w:val="002927C5"/>
    <w:rsid w:val="00295921"/>
    <w:rsid w:val="002C3DCF"/>
    <w:rsid w:val="002C496B"/>
    <w:rsid w:val="002C4EFD"/>
    <w:rsid w:val="002D49FF"/>
    <w:rsid w:val="002D59F1"/>
    <w:rsid w:val="002D660C"/>
    <w:rsid w:val="002E7383"/>
    <w:rsid w:val="002F023F"/>
    <w:rsid w:val="002F0CB8"/>
    <w:rsid w:val="002F23F2"/>
    <w:rsid w:val="003007D3"/>
    <w:rsid w:val="00306323"/>
    <w:rsid w:val="00312C40"/>
    <w:rsid w:val="0031319D"/>
    <w:rsid w:val="003135D5"/>
    <w:rsid w:val="00313D4F"/>
    <w:rsid w:val="00344BE9"/>
    <w:rsid w:val="003634B9"/>
    <w:rsid w:val="0036499E"/>
    <w:rsid w:val="00374022"/>
    <w:rsid w:val="00380697"/>
    <w:rsid w:val="00394836"/>
    <w:rsid w:val="00396500"/>
    <w:rsid w:val="00397A14"/>
    <w:rsid w:val="003A0908"/>
    <w:rsid w:val="003A64D2"/>
    <w:rsid w:val="003B096F"/>
    <w:rsid w:val="003B0AF1"/>
    <w:rsid w:val="003B2579"/>
    <w:rsid w:val="003B471A"/>
    <w:rsid w:val="003B6CAE"/>
    <w:rsid w:val="003C71D9"/>
    <w:rsid w:val="003D403D"/>
    <w:rsid w:val="003D6727"/>
    <w:rsid w:val="003E5D36"/>
    <w:rsid w:val="00400B75"/>
    <w:rsid w:val="0040711F"/>
    <w:rsid w:val="0041511F"/>
    <w:rsid w:val="0042075F"/>
    <w:rsid w:val="00424E03"/>
    <w:rsid w:val="00435B8D"/>
    <w:rsid w:val="004373C7"/>
    <w:rsid w:val="00445640"/>
    <w:rsid w:val="004477B7"/>
    <w:rsid w:val="0044787A"/>
    <w:rsid w:val="004479A1"/>
    <w:rsid w:val="004502B2"/>
    <w:rsid w:val="004540B5"/>
    <w:rsid w:val="0045475E"/>
    <w:rsid w:val="00456319"/>
    <w:rsid w:val="00461E4B"/>
    <w:rsid w:val="0047217F"/>
    <w:rsid w:val="00474B9E"/>
    <w:rsid w:val="00476135"/>
    <w:rsid w:val="004763E6"/>
    <w:rsid w:val="004767D9"/>
    <w:rsid w:val="00480AAD"/>
    <w:rsid w:val="004854F6"/>
    <w:rsid w:val="00486517"/>
    <w:rsid w:val="00487050"/>
    <w:rsid w:val="00487293"/>
    <w:rsid w:val="004A447A"/>
    <w:rsid w:val="004B1615"/>
    <w:rsid w:val="004B3B6B"/>
    <w:rsid w:val="004B7B7A"/>
    <w:rsid w:val="004D5414"/>
    <w:rsid w:val="0053404C"/>
    <w:rsid w:val="005464C2"/>
    <w:rsid w:val="00546C86"/>
    <w:rsid w:val="00552D73"/>
    <w:rsid w:val="00563A98"/>
    <w:rsid w:val="00574B08"/>
    <w:rsid w:val="00581637"/>
    <w:rsid w:val="005922C3"/>
    <w:rsid w:val="00594B22"/>
    <w:rsid w:val="005963E0"/>
    <w:rsid w:val="00597AA6"/>
    <w:rsid w:val="005A01EE"/>
    <w:rsid w:val="005B1750"/>
    <w:rsid w:val="005B3CB5"/>
    <w:rsid w:val="005C1A19"/>
    <w:rsid w:val="005D76E1"/>
    <w:rsid w:val="005F6168"/>
    <w:rsid w:val="005F6176"/>
    <w:rsid w:val="005F6BDD"/>
    <w:rsid w:val="006011D1"/>
    <w:rsid w:val="006158F6"/>
    <w:rsid w:val="006210F1"/>
    <w:rsid w:val="00623029"/>
    <w:rsid w:val="00627B51"/>
    <w:rsid w:val="00634CB0"/>
    <w:rsid w:val="006507BF"/>
    <w:rsid w:val="00656530"/>
    <w:rsid w:val="00657CE9"/>
    <w:rsid w:val="00660307"/>
    <w:rsid w:val="00660876"/>
    <w:rsid w:val="0066707B"/>
    <w:rsid w:val="00677946"/>
    <w:rsid w:val="00682A42"/>
    <w:rsid w:val="00683663"/>
    <w:rsid w:val="00690FA3"/>
    <w:rsid w:val="0069609A"/>
    <w:rsid w:val="006D180E"/>
    <w:rsid w:val="006D7D0B"/>
    <w:rsid w:val="006E30E5"/>
    <w:rsid w:val="006F3FF7"/>
    <w:rsid w:val="006F5E33"/>
    <w:rsid w:val="00703251"/>
    <w:rsid w:val="007036DF"/>
    <w:rsid w:val="007047DF"/>
    <w:rsid w:val="00730795"/>
    <w:rsid w:val="00730E23"/>
    <w:rsid w:val="007332AD"/>
    <w:rsid w:val="00744162"/>
    <w:rsid w:val="0074462F"/>
    <w:rsid w:val="007455D3"/>
    <w:rsid w:val="00752D1B"/>
    <w:rsid w:val="007536A4"/>
    <w:rsid w:val="007673B4"/>
    <w:rsid w:val="007702F8"/>
    <w:rsid w:val="00773063"/>
    <w:rsid w:val="007B10EC"/>
    <w:rsid w:val="007B3FAD"/>
    <w:rsid w:val="007B5B59"/>
    <w:rsid w:val="007C6699"/>
    <w:rsid w:val="007E1218"/>
    <w:rsid w:val="008107B0"/>
    <w:rsid w:val="00813B3A"/>
    <w:rsid w:val="0082587B"/>
    <w:rsid w:val="00825D35"/>
    <w:rsid w:val="00841AEE"/>
    <w:rsid w:val="00842B17"/>
    <w:rsid w:val="00843749"/>
    <w:rsid w:val="00850DDC"/>
    <w:rsid w:val="00851B59"/>
    <w:rsid w:val="00855D23"/>
    <w:rsid w:val="00862EDF"/>
    <w:rsid w:val="008652D6"/>
    <w:rsid w:val="00866261"/>
    <w:rsid w:val="008665AF"/>
    <w:rsid w:val="008700AA"/>
    <w:rsid w:val="0087426E"/>
    <w:rsid w:val="00874F3F"/>
    <w:rsid w:val="0087547E"/>
    <w:rsid w:val="0087604B"/>
    <w:rsid w:val="00882A4A"/>
    <w:rsid w:val="00885130"/>
    <w:rsid w:val="00885FDB"/>
    <w:rsid w:val="00890797"/>
    <w:rsid w:val="008A4930"/>
    <w:rsid w:val="008D0272"/>
    <w:rsid w:val="008D1977"/>
    <w:rsid w:val="008E3ECB"/>
    <w:rsid w:val="008E62A9"/>
    <w:rsid w:val="008E6F38"/>
    <w:rsid w:val="008F4FE5"/>
    <w:rsid w:val="008F5B0A"/>
    <w:rsid w:val="00903207"/>
    <w:rsid w:val="00914064"/>
    <w:rsid w:val="009212C8"/>
    <w:rsid w:val="00924F9D"/>
    <w:rsid w:val="00925A6B"/>
    <w:rsid w:val="00940072"/>
    <w:rsid w:val="00952ACF"/>
    <w:rsid w:val="00961930"/>
    <w:rsid w:val="009658DB"/>
    <w:rsid w:val="009705C8"/>
    <w:rsid w:val="009710CB"/>
    <w:rsid w:val="00984167"/>
    <w:rsid w:val="009859F1"/>
    <w:rsid w:val="009944FF"/>
    <w:rsid w:val="009A05E0"/>
    <w:rsid w:val="009A1405"/>
    <w:rsid w:val="009A269B"/>
    <w:rsid w:val="009A7FB9"/>
    <w:rsid w:val="009C63A1"/>
    <w:rsid w:val="009D7B18"/>
    <w:rsid w:val="009F3069"/>
    <w:rsid w:val="009F4F91"/>
    <w:rsid w:val="00A1100F"/>
    <w:rsid w:val="00A2102B"/>
    <w:rsid w:val="00A248BE"/>
    <w:rsid w:val="00A400BF"/>
    <w:rsid w:val="00A460A9"/>
    <w:rsid w:val="00A47AB1"/>
    <w:rsid w:val="00A47FB3"/>
    <w:rsid w:val="00A51898"/>
    <w:rsid w:val="00A70673"/>
    <w:rsid w:val="00A83087"/>
    <w:rsid w:val="00A84AB2"/>
    <w:rsid w:val="00A8588D"/>
    <w:rsid w:val="00A85BD6"/>
    <w:rsid w:val="00A86C13"/>
    <w:rsid w:val="00A916FE"/>
    <w:rsid w:val="00A9288A"/>
    <w:rsid w:val="00A93DA8"/>
    <w:rsid w:val="00A9736C"/>
    <w:rsid w:val="00AA0928"/>
    <w:rsid w:val="00AA5CC6"/>
    <w:rsid w:val="00AA6899"/>
    <w:rsid w:val="00AB1244"/>
    <w:rsid w:val="00AB4CED"/>
    <w:rsid w:val="00AB6E2B"/>
    <w:rsid w:val="00AB71B9"/>
    <w:rsid w:val="00AC5522"/>
    <w:rsid w:val="00AC78B4"/>
    <w:rsid w:val="00AD621F"/>
    <w:rsid w:val="00AF7312"/>
    <w:rsid w:val="00B0749A"/>
    <w:rsid w:val="00B1577C"/>
    <w:rsid w:val="00B21BE5"/>
    <w:rsid w:val="00B36704"/>
    <w:rsid w:val="00B400A0"/>
    <w:rsid w:val="00B41D0E"/>
    <w:rsid w:val="00B43080"/>
    <w:rsid w:val="00B45F9B"/>
    <w:rsid w:val="00B471D3"/>
    <w:rsid w:val="00B477BC"/>
    <w:rsid w:val="00B500A3"/>
    <w:rsid w:val="00B50163"/>
    <w:rsid w:val="00B50DDA"/>
    <w:rsid w:val="00B54E58"/>
    <w:rsid w:val="00B613BB"/>
    <w:rsid w:val="00B65AAB"/>
    <w:rsid w:val="00B6707D"/>
    <w:rsid w:val="00B7386A"/>
    <w:rsid w:val="00B837F9"/>
    <w:rsid w:val="00B86BDB"/>
    <w:rsid w:val="00B9287C"/>
    <w:rsid w:val="00BA01AA"/>
    <w:rsid w:val="00BA31A0"/>
    <w:rsid w:val="00BA7E94"/>
    <w:rsid w:val="00BC645E"/>
    <w:rsid w:val="00BD0E3E"/>
    <w:rsid w:val="00BD2B32"/>
    <w:rsid w:val="00BE4ADC"/>
    <w:rsid w:val="00BE72E3"/>
    <w:rsid w:val="00BE7921"/>
    <w:rsid w:val="00C1156A"/>
    <w:rsid w:val="00C12171"/>
    <w:rsid w:val="00C1265F"/>
    <w:rsid w:val="00C14704"/>
    <w:rsid w:val="00C23FE8"/>
    <w:rsid w:val="00C33142"/>
    <w:rsid w:val="00C42DEE"/>
    <w:rsid w:val="00C4692A"/>
    <w:rsid w:val="00C47670"/>
    <w:rsid w:val="00C47FDE"/>
    <w:rsid w:val="00C52782"/>
    <w:rsid w:val="00C65A29"/>
    <w:rsid w:val="00C66E9A"/>
    <w:rsid w:val="00C70836"/>
    <w:rsid w:val="00C81C3E"/>
    <w:rsid w:val="00CA2649"/>
    <w:rsid w:val="00CA3E75"/>
    <w:rsid w:val="00CA6255"/>
    <w:rsid w:val="00CA6C0D"/>
    <w:rsid w:val="00CB42F4"/>
    <w:rsid w:val="00CB7D6C"/>
    <w:rsid w:val="00CE0DDC"/>
    <w:rsid w:val="00CE1D25"/>
    <w:rsid w:val="00CF2556"/>
    <w:rsid w:val="00D032C4"/>
    <w:rsid w:val="00D217D7"/>
    <w:rsid w:val="00D238DD"/>
    <w:rsid w:val="00D27081"/>
    <w:rsid w:val="00D30104"/>
    <w:rsid w:val="00D32D29"/>
    <w:rsid w:val="00D36B20"/>
    <w:rsid w:val="00D41799"/>
    <w:rsid w:val="00D43735"/>
    <w:rsid w:val="00D55499"/>
    <w:rsid w:val="00D55A07"/>
    <w:rsid w:val="00D700C3"/>
    <w:rsid w:val="00D715DB"/>
    <w:rsid w:val="00D8522B"/>
    <w:rsid w:val="00D921F3"/>
    <w:rsid w:val="00D93FE3"/>
    <w:rsid w:val="00D9565F"/>
    <w:rsid w:val="00DA033A"/>
    <w:rsid w:val="00DA2937"/>
    <w:rsid w:val="00DB497F"/>
    <w:rsid w:val="00DC3175"/>
    <w:rsid w:val="00DC3CD6"/>
    <w:rsid w:val="00DC5528"/>
    <w:rsid w:val="00DD1D38"/>
    <w:rsid w:val="00DD3C10"/>
    <w:rsid w:val="00DD418E"/>
    <w:rsid w:val="00DE213D"/>
    <w:rsid w:val="00DF1554"/>
    <w:rsid w:val="00DF28F8"/>
    <w:rsid w:val="00DF2995"/>
    <w:rsid w:val="00E06BDC"/>
    <w:rsid w:val="00E14533"/>
    <w:rsid w:val="00E17D32"/>
    <w:rsid w:val="00E25666"/>
    <w:rsid w:val="00E36DB0"/>
    <w:rsid w:val="00E47F5A"/>
    <w:rsid w:val="00E52DBD"/>
    <w:rsid w:val="00E552B7"/>
    <w:rsid w:val="00E675ED"/>
    <w:rsid w:val="00E91478"/>
    <w:rsid w:val="00E94536"/>
    <w:rsid w:val="00E95457"/>
    <w:rsid w:val="00EB0DA7"/>
    <w:rsid w:val="00EB2336"/>
    <w:rsid w:val="00EB69E2"/>
    <w:rsid w:val="00EB7156"/>
    <w:rsid w:val="00EB7CDB"/>
    <w:rsid w:val="00EC7A36"/>
    <w:rsid w:val="00ED5CB3"/>
    <w:rsid w:val="00EE1C13"/>
    <w:rsid w:val="00EE2F68"/>
    <w:rsid w:val="00EE464A"/>
    <w:rsid w:val="00EF30EB"/>
    <w:rsid w:val="00F03CF9"/>
    <w:rsid w:val="00F12AC6"/>
    <w:rsid w:val="00F14EB6"/>
    <w:rsid w:val="00F15E09"/>
    <w:rsid w:val="00F24CBF"/>
    <w:rsid w:val="00F26E37"/>
    <w:rsid w:val="00F273BB"/>
    <w:rsid w:val="00F34FDD"/>
    <w:rsid w:val="00F37926"/>
    <w:rsid w:val="00F417E2"/>
    <w:rsid w:val="00F41E43"/>
    <w:rsid w:val="00F4238F"/>
    <w:rsid w:val="00F462B4"/>
    <w:rsid w:val="00F50404"/>
    <w:rsid w:val="00F55927"/>
    <w:rsid w:val="00F6261C"/>
    <w:rsid w:val="00F6334A"/>
    <w:rsid w:val="00F72CDF"/>
    <w:rsid w:val="00F76529"/>
    <w:rsid w:val="00F77C8B"/>
    <w:rsid w:val="00F803F3"/>
    <w:rsid w:val="00F90DA3"/>
    <w:rsid w:val="00FA2D8A"/>
    <w:rsid w:val="00FA5AF8"/>
    <w:rsid w:val="00FA5B23"/>
    <w:rsid w:val="00FB195F"/>
    <w:rsid w:val="00FB614E"/>
    <w:rsid w:val="00FC6AAE"/>
    <w:rsid w:val="00FC7FC7"/>
    <w:rsid w:val="00FD283B"/>
    <w:rsid w:val="00FE1F96"/>
    <w:rsid w:val="00FF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73"/>
    <w:pPr>
      <w:widowControl w:val="0"/>
    </w:pPr>
    <w:rPr>
      <w:rFonts w:ascii="Times New Roman" w:eastAsia="標楷體" w:hAnsi="Times New Roman"/>
      <w:kern w:val="2"/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87426E"/>
    <w:pPr>
      <w:keepNext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</w:rPr>
  </w:style>
  <w:style w:type="paragraph" w:styleId="20">
    <w:name w:val="heading 2"/>
    <w:basedOn w:val="a"/>
    <w:next w:val="a"/>
    <w:link w:val="21"/>
    <w:autoRedefine/>
    <w:qFormat/>
    <w:rsid w:val="00866261"/>
    <w:pPr>
      <w:keepNext/>
      <w:spacing w:line="400" w:lineRule="exact"/>
      <w:outlineLvl w:val="1"/>
    </w:pPr>
    <w:rPr>
      <w:sz w:val="28"/>
      <w:szCs w:val="28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標題 2 字元"/>
    <w:basedOn w:val="a0"/>
    <w:link w:val="20"/>
    <w:rsid w:val="00866261"/>
    <w:rPr>
      <w:rFonts w:ascii="Times New Roman" w:eastAsia="標楷體" w:hAnsi="Times New Roman" w:cs="Times New Roman"/>
      <w:sz w:val="28"/>
      <w:szCs w:val="28"/>
      <w:lang w:val="zh-TW"/>
    </w:rPr>
  </w:style>
  <w:style w:type="paragraph" w:styleId="a3">
    <w:name w:val="Plain Text"/>
    <w:basedOn w:val="a"/>
    <w:link w:val="a4"/>
    <w:rsid w:val="00B5016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B50163"/>
    <w:rPr>
      <w:rFonts w:ascii="細明體" w:eastAsia="細明體" w:hAnsi="Courier New" w:cs="Times New Roman"/>
      <w:szCs w:val="20"/>
    </w:rPr>
  </w:style>
  <w:style w:type="paragraph" w:styleId="HTML">
    <w:name w:val="HTML Preformatted"/>
    <w:basedOn w:val="a"/>
    <w:link w:val="HTML0"/>
    <w:uiPriority w:val="99"/>
    <w:rsid w:val="004502B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4502B2"/>
    <w:rPr>
      <w:rFonts w:ascii="細明體" w:eastAsia="細明體" w:hAnsi="細明體" w:cs="細明體"/>
      <w:kern w:val="0"/>
      <w:szCs w:val="24"/>
    </w:rPr>
  </w:style>
  <w:style w:type="paragraph" w:styleId="a5">
    <w:name w:val="header"/>
    <w:basedOn w:val="a"/>
    <w:link w:val="a6"/>
    <w:unhideWhenUsed/>
    <w:rsid w:val="009032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03207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032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03207"/>
    <w:rPr>
      <w:rFonts w:ascii="Times New Roman" w:eastAsia="標楷體" w:hAnsi="Times New Roman" w:cs="Times New Roman"/>
      <w:sz w:val="20"/>
      <w:szCs w:val="20"/>
    </w:rPr>
  </w:style>
  <w:style w:type="character" w:customStyle="1" w:styleId="11">
    <w:name w:val="標題 1 字元"/>
    <w:basedOn w:val="a0"/>
    <w:link w:val="10"/>
    <w:uiPriority w:val="9"/>
    <w:rsid w:val="0087426E"/>
    <w:rPr>
      <w:rFonts w:ascii="Cambria" w:eastAsia="新細明體" w:hAnsi="Cambria" w:cs="Times New Roman"/>
      <w:b/>
      <w:bCs/>
      <w:kern w:val="52"/>
      <w:sz w:val="52"/>
      <w:szCs w:val="52"/>
    </w:rPr>
  </w:style>
  <w:style w:type="numbering" w:customStyle="1" w:styleId="1">
    <w:name w:val="樣式1"/>
    <w:uiPriority w:val="99"/>
    <w:rsid w:val="008D1977"/>
    <w:pPr>
      <w:numPr>
        <w:numId w:val="2"/>
      </w:numPr>
    </w:pPr>
  </w:style>
  <w:style w:type="paragraph" w:customStyle="1" w:styleId="2">
    <w:name w:val="樣式2"/>
    <w:basedOn w:val="a"/>
    <w:link w:val="22"/>
    <w:rsid w:val="00017B73"/>
    <w:pPr>
      <w:numPr>
        <w:numId w:val="1"/>
      </w:numPr>
      <w:spacing w:line="360" w:lineRule="auto"/>
    </w:pPr>
    <w:rPr>
      <w:b/>
      <w:sz w:val="28"/>
      <w:szCs w:val="28"/>
    </w:rPr>
  </w:style>
  <w:style w:type="paragraph" w:customStyle="1" w:styleId="3">
    <w:name w:val="樣式3"/>
    <w:basedOn w:val="2"/>
    <w:link w:val="30"/>
    <w:rsid w:val="00017B73"/>
    <w:pPr>
      <w:numPr>
        <w:numId w:val="3"/>
      </w:numPr>
    </w:pPr>
  </w:style>
  <w:style w:type="character" w:customStyle="1" w:styleId="22">
    <w:name w:val="樣式2 字元"/>
    <w:basedOn w:val="a0"/>
    <w:link w:val="2"/>
    <w:rsid w:val="00017B73"/>
    <w:rPr>
      <w:rFonts w:ascii="Times New Roman" w:eastAsia="標楷體" w:hAnsi="Times New Roman"/>
      <w:b/>
      <w:kern w:val="2"/>
      <w:sz w:val="28"/>
      <w:szCs w:val="28"/>
    </w:rPr>
  </w:style>
  <w:style w:type="paragraph" w:customStyle="1" w:styleId="4">
    <w:name w:val="樣式4"/>
    <w:basedOn w:val="3"/>
    <w:link w:val="40"/>
    <w:rsid w:val="001C0487"/>
    <w:pPr>
      <w:numPr>
        <w:numId w:val="0"/>
      </w:numPr>
      <w:ind w:leftChars="-1" w:left="-2" w:firstLineChars="218" w:firstLine="567"/>
    </w:pPr>
    <w:rPr>
      <w:rFonts w:hAnsi="新細明體"/>
      <w:color w:val="000000"/>
      <w:sz w:val="26"/>
      <w:szCs w:val="24"/>
    </w:rPr>
  </w:style>
  <w:style w:type="character" w:customStyle="1" w:styleId="30">
    <w:name w:val="樣式3 字元"/>
    <w:basedOn w:val="22"/>
    <w:link w:val="3"/>
    <w:rsid w:val="00017B73"/>
    <w:rPr>
      <w:rFonts w:ascii="Times New Roman" w:eastAsia="標楷體" w:hAnsi="Times New Roman"/>
      <w:b/>
      <w:kern w:val="2"/>
      <w:sz w:val="28"/>
      <w:szCs w:val="28"/>
    </w:rPr>
  </w:style>
  <w:style w:type="paragraph" w:customStyle="1" w:styleId="12">
    <w:name w:val="本文1"/>
    <w:next w:val="a5"/>
    <w:autoRedefine/>
    <w:rsid w:val="004854F6"/>
    <w:pPr>
      <w:ind w:left="564"/>
    </w:pPr>
  </w:style>
  <w:style w:type="character" w:customStyle="1" w:styleId="40">
    <w:name w:val="樣式4 字元"/>
    <w:basedOn w:val="22"/>
    <w:link w:val="4"/>
    <w:rsid w:val="001C0487"/>
    <w:rPr>
      <w:rFonts w:ascii="Times New Roman" w:eastAsia="標楷體" w:hAnsi="新細明體"/>
      <w:b/>
      <w:color w:val="000000"/>
      <w:kern w:val="2"/>
      <w:sz w:val="26"/>
      <w:szCs w:val="24"/>
    </w:rPr>
  </w:style>
  <w:style w:type="paragraph" w:customStyle="1" w:styleId="210">
    <w:name w:val="本文2_1"/>
    <w:basedOn w:val="a"/>
    <w:autoRedefine/>
    <w:rsid w:val="00AB4CED"/>
    <w:pPr>
      <w:tabs>
        <w:tab w:val="left" w:pos="720"/>
        <w:tab w:val="left" w:pos="1985"/>
        <w:tab w:val="left" w:pos="2626"/>
      </w:tabs>
      <w:adjustRightInd w:val="0"/>
      <w:snapToGrid w:val="0"/>
      <w:spacing w:line="240" w:lineRule="atLeast"/>
      <w:ind w:left="564"/>
      <w:outlineLvl w:val="1"/>
    </w:pPr>
    <w:rPr>
      <w:rFonts w:ascii="標楷體" w:hAnsi="標楷體"/>
      <w:b/>
      <w:kern w:val="0"/>
    </w:rPr>
  </w:style>
  <w:style w:type="paragraph" w:styleId="a9">
    <w:name w:val="List Number"/>
    <w:basedOn w:val="a"/>
    <w:uiPriority w:val="99"/>
    <w:semiHidden/>
    <w:unhideWhenUsed/>
    <w:rsid w:val="00B613BB"/>
    <w:pPr>
      <w:ind w:left="480" w:hanging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B613BB"/>
    <w:pPr>
      <w:spacing w:after="120"/>
    </w:pPr>
  </w:style>
  <w:style w:type="character" w:customStyle="1" w:styleId="ab">
    <w:name w:val="本文 字元"/>
    <w:basedOn w:val="a0"/>
    <w:link w:val="aa"/>
    <w:uiPriority w:val="99"/>
    <w:semiHidden/>
    <w:rsid w:val="00B613BB"/>
    <w:rPr>
      <w:rFonts w:ascii="Times New Roman" w:eastAsia="標楷體" w:hAnsi="Times New Roman"/>
      <w:kern w:val="2"/>
      <w:sz w:val="24"/>
      <w:szCs w:val="24"/>
    </w:rPr>
  </w:style>
  <w:style w:type="paragraph" w:customStyle="1" w:styleId="ac">
    <w:name w:val="句"/>
    <w:basedOn w:val="a"/>
    <w:rsid w:val="00597AA6"/>
    <w:pPr>
      <w:tabs>
        <w:tab w:val="num" w:pos="3686"/>
      </w:tabs>
      <w:spacing w:afterLines="50" w:line="420" w:lineRule="exact"/>
      <w:ind w:left="3686" w:hanging="851"/>
    </w:pPr>
    <w:rPr>
      <w:rFonts w:ascii="標楷體"/>
      <w:noProof/>
    </w:rPr>
  </w:style>
  <w:style w:type="paragraph" w:customStyle="1" w:styleId="5">
    <w:name w:val="樣式5"/>
    <w:basedOn w:val="a"/>
    <w:link w:val="50"/>
    <w:qFormat/>
    <w:rsid w:val="00C33142"/>
    <w:pPr>
      <w:ind w:leftChars="235" w:left="1337" w:hangingChars="322" w:hanging="773"/>
    </w:pPr>
    <w:rPr>
      <w:rFonts w:ascii="標楷體" w:hAnsi="標楷體"/>
      <w:color w:val="000000"/>
    </w:rPr>
  </w:style>
  <w:style w:type="paragraph" w:customStyle="1" w:styleId="6">
    <w:name w:val="樣式6"/>
    <w:basedOn w:val="4"/>
    <w:link w:val="60"/>
    <w:qFormat/>
    <w:rsid w:val="00285556"/>
    <w:pPr>
      <w:ind w:leftChars="119" w:left="707" w:hangingChars="162" w:hanging="421"/>
    </w:pPr>
    <w:rPr>
      <w:b w:val="0"/>
      <w:color w:val="auto"/>
    </w:rPr>
  </w:style>
  <w:style w:type="character" w:customStyle="1" w:styleId="50">
    <w:name w:val="樣式5 字元"/>
    <w:basedOn w:val="a0"/>
    <w:link w:val="5"/>
    <w:rsid w:val="00C33142"/>
    <w:rPr>
      <w:rFonts w:ascii="標楷體" w:eastAsia="標楷體" w:hAnsi="標楷體"/>
      <w:color w:val="000000"/>
      <w:kern w:val="2"/>
      <w:sz w:val="24"/>
      <w:szCs w:val="24"/>
    </w:rPr>
  </w:style>
  <w:style w:type="paragraph" w:customStyle="1" w:styleId="7">
    <w:name w:val="樣式7"/>
    <w:basedOn w:val="6"/>
    <w:link w:val="70"/>
    <w:qFormat/>
    <w:rsid w:val="00285556"/>
    <w:pPr>
      <w:ind w:leftChars="269" w:left="677" w:hangingChars="12" w:hanging="31"/>
    </w:pPr>
    <w:rPr>
      <w:color w:val="000000"/>
    </w:rPr>
  </w:style>
  <w:style w:type="character" w:customStyle="1" w:styleId="60">
    <w:name w:val="樣式6 字元"/>
    <w:basedOn w:val="40"/>
    <w:link w:val="6"/>
    <w:rsid w:val="00285556"/>
    <w:rPr>
      <w:rFonts w:ascii="Times New Roman" w:eastAsia="標楷體" w:hAnsi="新細明體"/>
      <w:b/>
      <w:color w:val="000000"/>
      <w:kern w:val="2"/>
      <w:sz w:val="26"/>
      <w:szCs w:val="24"/>
    </w:rPr>
  </w:style>
  <w:style w:type="paragraph" w:customStyle="1" w:styleId="8">
    <w:name w:val="樣式8"/>
    <w:basedOn w:val="a"/>
    <w:link w:val="80"/>
    <w:qFormat/>
    <w:rsid w:val="00285556"/>
    <w:pPr>
      <w:widowControl/>
      <w:tabs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 w:val="0"/>
      <w:ind w:leftChars="471" w:left="1413" w:hangingChars="118" w:hanging="283"/>
    </w:pPr>
    <w:rPr>
      <w:kern w:val="0"/>
    </w:rPr>
  </w:style>
  <w:style w:type="character" w:customStyle="1" w:styleId="70">
    <w:name w:val="樣式7 字元"/>
    <w:basedOn w:val="60"/>
    <w:link w:val="7"/>
    <w:rsid w:val="00285556"/>
    <w:rPr>
      <w:rFonts w:ascii="Times New Roman" w:eastAsia="標楷體" w:hAnsi="新細明體"/>
      <w:b/>
      <w:color w:val="000000"/>
      <w:kern w:val="2"/>
      <w:sz w:val="26"/>
      <w:szCs w:val="24"/>
    </w:rPr>
  </w:style>
  <w:style w:type="paragraph" w:customStyle="1" w:styleId="9">
    <w:name w:val="樣式9"/>
    <w:basedOn w:val="a"/>
    <w:link w:val="90"/>
    <w:qFormat/>
    <w:rsid w:val="00285556"/>
    <w:pPr>
      <w:snapToGrid w:val="0"/>
      <w:ind w:leftChars="590" w:left="1416"/>
      <w:jc w:val="both"/>
    </w:pPr>
    <w:rPr>
      <w:rFonts w:ascii="標楷體" w:hAnsi="標楷體" w:cs="新細明體"/>
      <w:b/>
      <w:color w:val="17365D"/>
      <w:sz w:val="22"/>
      <w:szCs w:val="22"/>
    </w:rPr>
  </w:style>
  <w:style w:type="character" w:customStyle="1" w:styleId="80">
    <w:name w:val="樣式8 字元"/>
    <w:basedOn w:val="a0"/>
    <w:link w:val="8"/>
    <w:rsid w:val="00285556"/>
    <w:rPr>
      <w:rFonts w:ascii="Times New Roman" w:eastAsia="標楷體" w:hAnsi="Times New Roman"/>
      <w:sz w:val="24"/>
      <w:szCs w:val="24"/>
    </w:rPr>
  </w:style>
  <w:style w:type="paragraph" w:customStyle="1" w:styleId="100">
    <w:name w:val="樣式10"/>
    <w:basedOn w:val="9"/>
    <w:link w:val="101"/>
    <w:qFormat/>
    <w:rsid w:val="00285556"/>
  </w:style>
  <w:style w:type="character" w:customStyle="1" w:styleId="90">
    <w:name w:val="樣式9 字元"/>
    <w:basedOn w:val="a0"/>
    <w:link w:val="9"/>
    <w:rsid w:val="00285556"/>
    <w:rPr>
      <w:rFonts w:ascii="標楷體" w:eastAsia="標楷體" w:hAnsi="標楷體" w:cs="新細明體"/>
      <w:b/>
      <w:color w:val="17365D"/>
      <w:kern w:val="2"/>
      <w:sz w:val="22"/>
      <w:szCs w:val="22"/>
    </w:rPr>
  </w:style>
  <w:style w:type="paragraph" w:customStyle="1" w:styleId="110">
    <w:name w:val="樣式11"/>
    <w:basedOn w:val="8"/>
    <w:link w:val="111"/>
    <w:qFormat/>
    <w:rsid w:val="00285556"/>
  </w:style>
  <w:style w:type="character" w:customStyle="1" w:styleId="101">
    <w:name w:val="樣式10 字元"/>
    <w:basedOn w:val="90"/>
    <w:link w:val="100"/>
    <w:rsid w:val="00285556"/>
    <w:rPr>
      <w:rFonts w:ascii="標楷體" w:eastAsia="標楷體" w:hAnsi="標楷體" w:cs="新細明體"/>
      <w:b/>
      <w:color w:val="17365D"/>
      <w:kern w:val="2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F72CDF"/>
    <w:rPr>
      <w:rFonts w:ascii="Cambria" w:eastAsia="新細明體" w:hAnsi="Cambria"/>
      <w:sz w:val="18"/>
      <w:szCs w:val="18"/>
    </w:rPr>
  </w:style>
  <w:style w:type="character" w:customStyle="1" w:styleId="111">
    <w:name w:val="樣式11 字元"/>
    <w:basedOn w:val="80"/>
    <w:link w:val="110"/>
    <w:rsid w:val="00285556"/>
    <w:rPr>
      <w:rFonts w:ascii="Times New Roman" w:eastAsia="標楷體" w:hAnsi="Times New Roman"/>
      <w:sz w:val="24"/>
      <w:szCs w:val="24"/>
    </w:rPr>
  </w:style>
  <w:style w:type="character" w:customStyle="1" w:styleId="ae">
    <w:name w:val="註解方塊文字 字元"/>
    <w:basedOn w:val="a0"/>
    <w:link w:val="ad"/>
    <w:uiPriority w:val="99"/>
    <w:semiHidden/>
    <w:rsid w:val="00F72CDF"/>
    <w:rPr>
      <w:rFonts w:ascii="Cambria" w:eastAsia="新細明體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73"/>
    <w:pPr>
      <w:widowControl w:val="0"/>
    </w:pPr>
    <w:rPr>
      <w:rFonts w:ascii="Times New Roman" w:eastAsia="標楷體" w:hAnsi="Times New Roman"/>
      <w:kern w:val="2"/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87426E"/>
    <w:pPr>
      <w:keepNext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</w:rPr>
  </w:style>
  <w:style w:type="paragraph" w:styleId="20">
    <w:name w:val="heading 2"/>
    <w:basedOn w:val="a"/>
    <w:next w:val="a"/>
    <w:link w:val="21"/>
    <w:autoRedefine/>
    <w:qFormat/>
    <w:rsid w:val="00866261"/>
    <w:pPr>
      <w:keepNext/>
      <w:spacing w:line="400" w:lineRule="exact"/>
      <w:outlineLvl w:val="1"/>
    </w:pPr>
    <w:rPr>
      <w:sz w:val="28"/>
      <w:szCs w:val="28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標題 2 字元"/>
    <w:basedOn w:val="a0"/>
    <w:link w:val="20"/>
    <w:rsid w:val="00866261"/>
    <w:rPr>
      <w:rFonts w:ascii="Times New Roman" w:eastAsia="標楷體" w:hAnsi="Times New Roman" w:cs="Times New Roman"/>
      <w:sz w:val="28"/>
      <w:szCs w:val="28"/>
      <w:lang w:val="zh-TW"/>
    </w:rPr>
  </w:style>
  <w:style w:type="paragraph" w:styleId="a3">
    <w:name w:val="Plain Text"/>
    <w:basedOn w:val="a"/>
    <w:link w:val="a4"/>
    <w:rsid w:val="00B5016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B50163"/>
    <w:rPr>
      <w:rFonts w:ascii="細明體" w:eastAsia="細明體" w:hAnsi="Courier New" w:cs="Times New Roman"/>
      <w:szCs w:val="20"/>
    </w:rPr>
  </w:style>
  <w:style w:type="paragraph" w:styleId="HTML">
    <w:name w:val="HTML Preformatted"/>
    <w:basedOn w:val="a"/>
    <w:link w:val="HTML0"/>
    <w:uiPriority w:val="99"/>
    <w:rsid w:val="004502B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4502B2"/>
    <w:rPr>
      <w:rFonts w:ascii="細明體" w:eastAsia="細明體" w:hAnsi="細明體" w:cs="細明體"/>
      <w:kern w:val="0"/>
      <w:szCs w:val="24"/>
    </w:rPr>
  </w:style>
  <w:style w:type="paragraph" w:styleId="a5">
    <w:name w:val="header"/>
    <w:basedOn w:val="a"/>
    <w:link w:val="a6"/>
    <w:unhideWhenUsed/>
    <w:rsid w:val="009032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03207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032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03207"/>
    <w:rPr>
      <w:rFonts w:ascii="Times New Roman" w:eastAsia="標楷體" w:hAnsi="Times New Roman" w:cs="Times New Roman"/>
      <w:sz w:val="20"/>
      <w:szCs w:val="20"/>
    </w:rPr>
  </w:style>
  <w:style w:type="character" w:customStyle="1" w:styleId="11">
    <w:name w:val="標題 1 字元"/>
    <w:basedOn w:val="a0"/>
    <w:link w:val="10"/>
    <w:uiPriority w:val="9"/>
    <w:rsid w:val="0087426E"/>
    <w:rPr>
      <w:rFonts w:ascii="Cambria" w:eastAsia="新細明體" w:hAnsi="Cambria" w:cs="Times New Roman"/>
      <w:b/>
      <w:bCs/>
      <w:kern w:val="52"/>
      <w:sz w:val="52"/>
      <w:szCs w:val="52"/>
    </w:rPr>
  </w:style>
  <w:style w:type="numbering" w:customStyle="1" w:styleId="1">
    <w:name w:val="樣式1"/>
    <w:uiPriority w:val="99"/>
    <w:rsid w:val="008D1977"/>
    <w:pPr>
      <w:numPr>
        <w:numId w:val="2"/>
      </w:numPr>
    </w:pPr>
  </w:style>
  <w:style w:type="paragraph" w:customStyle="1" w:styleId="2">
    <w:name w:val="樣式2"/>
    <w:basedOn w:val="a"/>
    <w:link w:val="22"/>
    <w:rsid w:val="00017B73"/>
    <w:pPr>
      <w:numPr>
        <w:numId w:val="1"/>
      </w:numPr>
      <w:spacing w:line="360" w:lineRule="auto"/>
    </w:pPr>
    <w:rPr>
      <w:b/>
      <w:sz w:val="28"/>
      <w:szCs w:val="28"/>
    </w:rPr>
  </w:style>
  <w:style w:type="paragraph" w:customStyle="1" w:styleId="3">
    <w:name w:val="樣式3"/>
    <w:basedOn w:val="2"/>
    <w:link w:val="30"/>
    <w:rsid w:val="00017B73"/>
    <w:pPr>
      <w:numPr>
        <w:numId w:val="3"/>
      </w:numPr>
    </w:pPr>
  </w:style>
  <w:style w:type="character" w:customStyle="1" w:styleId="22">
    <w:name w:val="樣式2 字元"/>
    <w:basedOn w:val="a0"/>
    <w:link w:val="2"/>
    <w:rsid w:val="00017B73"/>
    <w:rPr>
      <w:rFonts w:ascii="Times New Roman" w:eastAsia="標楷體" w:hAnsi="Times New Roman"/>
      <w:b/>
      <w:kern w:val="2"/>
      <w:sz w:val="28"/>
      <w:szCs w:val="28"/>
    </w:rPr>
  </w:style>
  <w:style w:type="paragraph" w:customStyle="1" w:styleId="4">
    <w:name w:val="樣式4"/>
    <w:basedOn w:val="3"/>
    <w:link w:val="40"/>
    <w:rsid w:val="001C0487"/>
    <w:pPr>
      <w:numPr>
        <w:numId w:val="0"/>
      </w:numPr>
      <w:ind w:leftChars="-1" w:left="-2" w:firstLineChars="218" w:firstLine="567"/>
    </w:pPr>
    <w:rPr>
      <w:rFonts w:hAnsi="新細明體"/>
      <w:color w:val="000000"/>
      <w:sz w:val="26"/>
      <w:szCs w:val="24"/>
    </w:rPr>
  </w:style>
  <w:style w:type="character" w:customStyle="1" w:styleId="30">
    <w:name w:val="樣式3 字元"/>
    <w:basedOn w:val="22"/>
    <w:link w:val="3"/>
    <w:rsid w:val="00017B73"/>
    <w:rPr>
      <w:rFonts w:ascii="Times New Roman" w:eastAsia="標楷體" w:hAnsi="Times New Roman"/>
      <w:b/>
      <w:kern w:val="2"/>
      <w:sz w:val="28"/>
      <w:szCs w:val="28"/>
    </w:rPr>
  </w:style>
  <w:style w:type="paragraph" w:customStyle="1" w:styleId="12">
    <w:name w:val="本文1"/>
    <w:next w:val="a5"/>
    <w:autoRedefine/>
    <w:rsid w:val="004854F6"/>
    <w:pPr>
      <w:ind w:left="564"/>
    </w:pPr>
  </w:style>
  <w:style w:type="character" w:customStyle="1" w:styleId="40">
    <w:name w:val="樣式4 字元"/>
    <w:basedOn w:val="22"/>
    <w:link w:val="4"/>
    <w:rsid w:val="001C0487"/>
    <w:rPr>
      <w:rFonts w:ascii="Times New Roman" w:eastAsia="標楷體" w:hAnsi="新細明體"/>
      <w:b/>
      <w:color w:val="000000"/>
      <w:kern w:val="2"/>
      <w:sz w:val="26"/>
      <w:szCs w:val="24"/>
    </w:rPr>
  </w:style>
  <w:style w:type="paragraph" w:customStyle="1" w:styleId="210">
    <w:name w:val="本文2_1"/>
    <w:basedOn w:val="a"/>
    <w:autoRedefine/>
    <w:rsid w:val="00AB4CED"/>
    <w:pPr>
      <w:tabs>
        <w:tab w:val="left" w:pos="720"/>
        <w:tab w:val="left" w:pos="1985"/>
        <w:tab w:val="left" w:pos="2626"/>
      </w:tabs>
      <w:adjustRightInd w:val="0"/>
      <w:snapToGrid w:val="0"/>
      <w:spacing w:line="240" w:lineRule="atLeast"/>
      <w:ind w:left="564"/>
      <w:outlineLvl w:val="1"/>
    </w:pPr>
    <w:rPr>
      <w:rFonts w:ascii="標楷體" w:hAnsi="標楷體"/>
      <w:b/>
      <w:kern w:val="0"/>
    </w:rPr>
  </w:style>
  <w:style w:type="paragraph" w:styleId="a9">
    <w:name w:val="List Number"/>
    <w:basedOn w:val="a"/>
    <w:uiPriority w:val="99"/>
    <w:semiHidden/>
    <w:unhideWhenUsed/>
    <w:rsid w:val="00B613BB"/>
    <w:pPr>
      <w:ind w:left="480" w:hanging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B613BB"/>
    <w:pPr>
      <w:spacing w:after="120"/>
    </w:pPr>
  </w:style>
  <w:style w:type="character" w:customStyle="1" w:styleId="ab">
    <w:name w:val="本文 字元"/>
    <w:basedOn w:val="a0"/>
    <w:link w:val="aa"/>
    <w:uiPriority w:val="99"/>
    <w:semiHidden/>
    <w:rsid w:val="00B613BB"/>
    <w:rPr>
      <w:rFonts w:ascii="Times New Roman" w:eastAsia="標楷體" w:hAnsi="Times New Roman"/>
      <w:kern w:val="2"/>
      <w:sz w:val="24"/>
      <w:szCs w:val="24"/>
    </w:rPr>
  </w:style>
  <w:style w:type="paragraph" w:customStyle="1" w:styleId="ac">
    <w:name w:val="句"/>
    <w:basedOn w:val="a"/>
    <w:rsid w:val="00597AA6"/>
    <w:pPr>
      <w:tabs>
        <w:tab w:val="num" w:pos="3686"/>
      </w:tabs>
      <w:spacing w:afterLines="50" w:line="420" w:lineRule="exact"/>
      <w:ind w:left="3686" w:hanging="851"/>
    </w:pPr>
    <w:rPr>
      <w:rFonts w:ascii="標楷體"/>
      <w:noProof/>
    </w:rPr>
  </w:style>
  <w:style w:type="paragraph" w:customStyle="1" w:styleId="5">
    <w:name w:val="樣式5"/>
    <w:basedOn w:val="a"/>
    <w:link w:val="50"/>
    <w:qFormat/>
    <w:rsid w:val="00C33142"/>
    <w:pPr>
      <w:ind w:leftChars="235" w:left="1337" w:hangingChars="322" w:hanging="773"/>
    </w:pPr>
    <w:rPr>
      <w:rFonts w:ascii="標楷體" w:hAnsi="標楷體"/>
      <w:color w:val="000000"/>
    </w:rPr>
  </w:style>
  <w:style w:type="paragraph" w:customStyle="1" w:styleId="6">
    <w:name w:val="樣式6"/>
    <w:basedOn w:val="4"/>
    <w:link w:val="60"/>
    <w:qFormat/>
    <w:rsid w:val="00285556"/>
    <w:pPr>
      <w:ind w:leftChars="119" w:left="707" w:hangingChars="162" w:hanging="421"/>
    </w:pPr>
    <w:rPr>
      <w:b w:val="0"/>
      <w:color w:val="auto"/>
    </w:rPr>
  </w:style>
  <w:style w:type="character" w:customStyle="1" w:styleId="50">
    <w:name w:val="樣式5 字元"/>
    <w:basedOn w:val="a0"/>
    <w:link w:val="5"/>
    <w:rsid w:val="00C33142"/>
    <w:rPr>
      <w:rFonts w:ascii="標楷體" w:eastAsia="標楷體" w:hAnsi="標楷體"/>
      <w:color w:val="000000"/>
      <w:kern w:val="2"/>
      <w:sz w:val="24"/>
      <w:szCs w:val="24"/>
    </w:rPr>
  </w:style>
  <w:style w:type="paragraph" w:customStyle="1" w:styleId="7">
    <w:name w:val="樣式7"/>
    <w:basedOn w:val="6"/>
    <w:link w:val="70"/>
    <w:qFormat/>
    <w:rsid w:val="00285556"/>
    <w:pPr>
      <w:ind w:leftChars="269" w:left="677" w:hangingChars="12" w:hanging="31"/>
    </w:pPr>
    <w:rPr>
      <w:color w:val="000000"/>
    </w:rPr>
  </w:style>
  <w:style w:type="character" w:customStyle="1" w:styleId="60">
    <w:name w:val="樣式6 字元"/>
    <w:basedOn w:val="40"/>
    <w:link w:val="6"/>
    <w:rsid w:val="00285556"/>
    <w:rPr>
      <w:rFonts w:ascii="Times New Roman" w:eastAsia="標楷體" w:hAnsi="新細明體"/>
      <w:b/>
      <w:color w:val="000000"/>
      <w:kern w:val="2"/>
      <w:sz w:val="26"/>
      <w:szCs w:val="24"/>
    </w:rPr>
  </w:style>
  <w:style w:type="paragraph" w:customStyle="1" w:styleId="8">
    <w:name w:val="樣式8"/>
    <w:basedOn w:val="a"/>
    <w:link w:val="80"/>
    <w:qFormat/>
    <w:rsid w:val="00285556"/>
    <w:pPr>
      <w:widowControl/>
      <w:tabs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 w:val="0"/>
      <w:ind w:leftChars="471" w:left="1413" w:hangingChars="118" w:hanging="283"/>
    </w:pPr>
    <w:rPr>
      <w:kern w:val="0"/>
    </w:rPr>
  </w:style>
  <w:style w:type="character" w:customStyle="1" w:styleId="70">
    <w:name w:val="樣式7 字元"/>
    <w:basedOn w:val="60"/>
    <w:link w:val="7"/>
    <w:rsid w:val="00285556"/>
    <w:rPr>
      <w:rFonts w:ascii="Times New Roman" w:eastAsia="標楷體" w:hAnsi="新細明體"/>
      <w:b/>
      <w:color w:val="000000"/>
      <w:kern w:val="2"/>
      <w:sz w:val="26"/>
      <w:szCs w:val="24"/>
    </w:rPr>
  </w:style>
  <w:style w:type="paragraph" w:customStyle="1" w:styleId="9">
    <w:name w:val="樣式9"/>
    <w:basedOn w:val="a"/>
    <w:link w:val="90"/>
    <w:qFormat/>
    <w:rsid w:val="00285556"/>
    <w:pPr>
      <w:snapToGrid w:val="0"/>
      <w:ind w:leftChars="590" w:left="1416"/>
      <w:jc w:val="both"/>
    </w:pPr>
    <w:rPr>
      <w:rFonts w:ascii="標楷體" w:hAnsi="標楷體" w:cs="新細明體"/>
      <w:b/>
      <w:color w:val="17365D"/>
      <w:sz w:val="22"/>
      <w:szCs w:val="22"/>
    </w:rPr>
  </w:style>
  <w:style w:type="character" w:customStyle="1" w:styleId="80">
    <w:name w:val="樣式8 字元"/>
    <w:basedOn w:val="a0"/>
    <w:link w:val="8"/>
    <w:rsid w:val="00285556"/>
    <w:rPr>
      <w:rFonts w:ascii="Times New Roman" w:eastAsia="標楷體" w:hAnsi="Times New Roman"/>
      <w:sz w:val="24"/>
      <w:szCs w:val="24"/>
    </w:rPr>
  </w:style>
  <w:style w:type="paragraph" w:customStyle="1" w:styleId="100">
    <w:name w:val="樣式10"/>
    <w:basedOn w:val="9"/>
    <w:link w:val="101"/>
    <w:qFormat/>
    <w:rsid w:val="00285556"/>
  </w:style>
  <w:style w:type="character" w:customStyle="1" w:styleId="90">
    <w:name w:val="樣式9 字元"/>
    <w:basedOn w:val="a0"/>
    <w:link w:val="9"/>
    <w:rsid w:val="00285556"/>
    <w:rPr>
      <w:rFonts w:ascii="標楷體" w:eastAsia="標楷體" w:hAnsi="標楷體" w:cs="新細明體"/>
      <w:b/>
      <w:color w:val="17365D"/>
      <w:kern w:val="2"/>
      <w:sz w:val="22"/>
      <w:szCs w:val="22"/>
    </w:rPr>
  </w:style>
  <w:style w:type="paragraph" w:customStyle="1" w:styleId="110">
    <w:name w:val="樣式11"/>
    <w:basedOn w:val="8"/>
    <w:link w:val="111"/>
    <w:qFormat/>
    <w:rsid w:val="00285556"/>
  </w:style>
  <w:style w:type="character" w:customStyle="1" w:styleId="101">
    <w:name w:val="樣式10 字元"/>
    <w:basedOn w:val="90"/>
    <w:link w:val="100"/>
    <w:rsid w:val="00285556"/>
    <w:rPr>
      <w:rFonts w:ascii="標楷體" w:eastAsia="標楷體" w:hAnsi="標楷體" w:cs="新細明體"/>
      <w:b/>
      <w:color w:val="17365D"/>
      <w:kern w:val="2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F72CDF"/>
    <w:rPr>
      <w:rFonts w:ascii="Cambria" w:eastAsia="新細明體" w:hAnsi="Cambria"/>
      <w:sz w:val="18"/>
      <w:szCs w:val="18"/>
    </w:rPr>
  </w:style>
  <w:style w:type="character" w:customStyle="1" w:styleId="111">
    <w:name w:val="樣式11 字元"/>
    <w:basedOn w:val="80"/>
    <w:link w:val="110"/>
    <w:rsid w:val="00285556"/>
    <w:rPr>
      <w:rFonts w:ascii="Times New Roman" w:eastAsia="標楷體" w:hAnsi="Times New Roman"/>
      <w:sz w:val="24"/>
      <w:szCs w:val="24"/>
    </w:rPr>
  </w:style>
  <w:style w:type="character" w:customStyle="1" w:styleId="ae">
    <w:name w:val="註解方塊文字 字元"/>
    <w:basedOn w:val="a0"/>
    <w:link w:val="ad"/>
    <w:uiPriority w:val="99"/>
    <w:semiHidden/>
    <w:rsid w:val="00F72CDF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1A130-7EA5-462F-B0E5-08A5268D7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364</Words>
  <Characters>2077</Characters>
  <Application>Microsoft Office Word</Application>
  <DocSecurity>0</DocSecurity>
  <Lines>17</Lines>
  <Paragraphs>4</Paragraphs>
  <ScaleCrop>false</ScaleCrop>
  <Company>tfam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walala</dc:creator>
  <cp:lastModifiedBy>陶曉嬋</cp:lastModifiedBy>
  <cp:revision>4</cp:revision>
  <cp:lastPrinted>2012-11-07T08:01:00Z</cp:lastPrinted>
  <dcterms:created xsi:type="dcterms:W3CDTF">2016-11-04T06:49:00Z</dcterms:created>
  <dcterms:modified xsi:type="dcterms:W3CDTF">2016-11-08T00:41:00Z</dcterms:modified>
</cp:coreProperties>
</file>